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15" w:rsidRDefault="00224715">
      <w:pPr>
        <w:pStyle w:val="ConsPlusNonformat"/>
        <w:jc w:val="both"/>
      </w:pPr>
      <w:bookmarkStart w:id="0" w:name="_GoBack"/>
      <w:bookmarkEnd w:id="0"/>
      <w:r>
        <w:t xml:space="preserve">                                                        УТВЕРЖДЕНО</w:t>
      </w:r>
    </w:p>
    <w:p w:rsidR="00224715" w:rsidRDefault="00224715">
      <w:pPr>
        <w:pStyle w:val="ConsPlusNonformat"/>
        <w:jc w:val="both"/>
      </w:pPr>
      <w:r>
        <w:t xml:space="preserve">                                                        Указ Президента</w:t>
      </w:r>
    </w:p>
    <w:p w:rsidR="00224715" w:rsidRDefault="00224715">
      <w:pPr>
        <w:pStyle w:val="ConsPlusNonformat"/>
        <w:jc w:val="both"/>
      </w:pPr>
      <w:r>
        <w:t xml:space="preserve">                                                        Республики Беларусь</w:t>
      </w:r>
    </w:p>
    <w:p w:rsidR="00224715" w:rsidRDefault="00224715">
      <w:pPr>
        <w:pStyle w:val="ConsPlusNonformat"/>
        <w:jc w:val="both"/>
      </w:pPr>
      <w:r>
        <w:t xml:space="preserve">                                                        07.02.2006 N 80</w:t>
      </w:r>
    </w:p>
    <w:p w:rsidR="00224715" w:rsidRDefault="00224715">
      <w:pPr>
        <w:pStyle w:val="ConsPlusNonformat"/>
        <w:jc w:val="both"/>
      </w:pPr>
      <w:r>
        <w:t xml:space="preserve">                                                        (в редакции</w:t>
      </w:r>
    </w:p>
    <w:p w:rsidR="00224715" w:rsidRDefault="00224715">
      <w:pPr>
        <w:pStyle w:val="ConsPlusNonformat"/>
        <w:jc w:val="both"/>
      </w:pPr>
      <w:r>
        <w:t xml:space="preserve">                                                        Указа Президента</w:t>
      </w:r>
    </w:p>
    <w:p w:rsidR="00224715" w:rsidRDefault="00224715">
      <w:pPr>
        <w:pStyle w:val="ConsPlusNonformat"/>
        <w:jc w:val="both"/>
      </w:pPr>
      <w:r>
        <w:t xml:space="preserve">                                                        Республики Беларусь</w:t>
      </w:r>
    </w:p>
    <w:p w:rsidR="00224715" w:rsidRDefault="00224715">
      <w:pPr>
        <w:pStyle w:val="ConsPlusNonformat"/>
        <w:jc w:val="both"/>
      </w:pPr>
      <w:r>
        <w:t xml:space="preserve">                                                        20.03.2014 N 130)</w:t>
      </w:r>
    </w:p>
    <w:p w:rsidR="00224715" w:rsidRDefault="00224715">
      <w:pPr>
        <w:pStyle w:val="ConsPlusNormal"/>
        <w:ind w:firstLine="540"/>
        <w:jc w:val="both"/>
      </w:pPr>
    </w:p>
    <w:p w:rsidR="00224715" w:rsidRDefault="00224715">
      <w:pPr>
        <w:pStyle w:val="ConsPlusTitle"/>
        <w:jc w:val="center"/>
      </w:pPr>
      <w:bookmarkStart w:id="1" w:name="P47"/>
      <w:bookmarkEnd w:id="1"/>
      <w:r>
        <w:t>ПРАВИЛА</w:t>
      </w:r>
    </w:p>
    <w:p w:rsidR="00224715" w:rsidRDefault="00224715">
      <w:pPr>
        <w:pStyle w:val="ConsPlusTitle"/>
        <w:jc w:val="center"/>
      </w:pPr>
      <w:r>
        <w:t>ПРИЕМА ЛИЦ ДЛЯ ПОЛУЧЕНИЯ ВЫСШЕГО ОБРАЗОВАНИЯ I СТУПЕНИ</w:t>
      </w:r>
    </w:p>
    <w:p w:rsidR="00224715" w:rsidRDefault="00224715">
      <w:pPr>
        <w:pStyle w:val="ConsPlusNormal"/>
        <w:jc w:val="center"/>
      </w:pPr>
      <w:r>
        <w:t xml:space="preserve">(в ред. Указов Президента Республики Беларусь от 20.03.2014 </w:t>
      </w:r>
      <w:hyperlink r:id="rId4" w:history="1">
        <w:r>
          <w:rPr>
            <w:color w:val="0000FF"/>
          </w:rPr>
          <w:t>N 130</w:t>
        </w:r>
      </w:hyperlink>
      <w:r>
        <w:t>,</w:t>
      </w:r>
    </w:p>
    <w:p w:rsidR="00224715" w:rsidRDefault="00224715">
      <w:pPr>
        <w:pStyle w:val="ConsPlusNormal"/>
        <w:jc w:val="center"/>
      </w:pPr>
      <w:r>
        <w:t xml:space="preserve">от 28.08.2015 </w:t>
      </w:r>
      <w:hyperlink r:id="rId5" w:history="1">
        <w:r>
          <w:rPr>
            <w:color w:val="0000FF"/>
          </w:rPr>
          <w:t>N 375</w:t>
        </w:r>
      </w:hyperlink>
      <w:r>
        <w:t xml:space="preserve">, от 09.01.2017 </w:t>
      </w:r>
      <w:hyperlink r:id="rId6" w:history="1">
        <w:r>
          <w:rPr>
            <w:color w:val="0000FF"/>
          </w:rPr>
          <w:t>N 4</w:t>
        </w:r>
      </w:hyperlink>
      <w:r>
        <w:t>)</w:t>
      </w:r>
    </w:p>
    <w:p w:rsidR="00224715" w:rsidRDefault="00224715">
      <w:pPr>
        <w:pStyle w:val="ConsPlusNormal"/>
        <w:ind w:firstLine="540"/>
        <w:jc w:val="both"/>
      </w:pPr>
    </w:p>
    <w:p w:rsidR="00224715" w:rsidRDefault="00224715">
      <w:pPr>
        <w:pStyle w:val="ConsPlusNormal"/>
        <w:jc w:val="center"/>
      </w:pPr>
      <w:r>
        <w:rPr>
          <w:b/>
        </w:rPr>
        <w:t>ГЛАВА 1</w:t>
      </w:r>
    </w:p>
    <w:p w:rsidR="00224715" w:rsidRDefault="00224715">
      <w:pPr>
        <w:pStyle w:val="ConsPlusNormal"/>
        <w:jc w:val="center"/>
      </w:pPr>
      <w:r>
        <w:rPr>
          <w:b/>
        </w:rPr>
        <w:t>ОБЩИЕ ПОЛОЖЕНИЯ</w:t>
      </w:r>
    </w:p>
    <w:p w:rsidR="00224715" w:rsidRDefault="00224715">
      <w:pPr>
        <w:pStyle w:val="ConsPlusNormal"/>
        <w:ind w:firstLine="540"/>
        <w:jc w:val="both"/>
      </w:pPr>
    </w:p>
    <w:p w:rsidR="00224715" w:rsidRDefault="00224715">
      <w:pPr>
        <w:pStyle w:val="ConsPlusNormal"/>
        <w:ind w:firstLine="540"/>
        <w:jc w:val="both"/>
      </w:pPr>
      <w: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224715" w:rsidRDefault="00224715">
      <w:pPr>
        <w:pStyle w:val="ConsPlusNormal"/>
        <w:jc w:val="both"/>
      </w:pPr>
      <w:r>
        <w:t xml:space="preserve">(в ред. </w:t>
      </w:r>
      <w:hyperlink r:id="rId7"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224715" w:rsidRDefault="00224715">
      <w:pPr>
        <w:pStyle w:val="ConsPlusNormal"/>
        <w:jc w:val="both"/>
      </w:pPr>
      <w:r>
        <w:t xml:space="preserve">(часть вторая п. 1 в ред. </w:t>
      </w:r>
      <w:hyperlink r:id="rId8"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2" w:name="P59"/>
      <w:bookmarkEnd w:id="2"/>
      <w: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224715" w:rsidRDefault="00224715">
      <w:pPr>
        <w:pStyle w:val="ConsPlusNormal"/>
        <w:jc w:val="both"/>
      </w:pPr>
      <w:r>
        <w:t xml:space="preserve">(в ред. </w:t>
      </w:r>
      <w:hyperlink r:id="rId9"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3" w:name="P61"/>
      <w:bookmarkEnd w:id="3"/>
      <w: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224715" w:rsidRDefault="00224715">
      <w:pPr>
        <w:pStyle w:val="ConsPlusNormal"/>
        <w:jc w:val="both"/>
      </w:pPr>
      <w:r>
        <w:t xml:space="preserve">(в ред. </w:t>
      </w:r>
      <w:hyperlink r:id="rId10"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t>Кыргызской</w:t>
      </w:r>
      <w:proofErr w:type="spellEnd"/>
      <w:r>
        <w:t xml:space="preserve">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w:t>
      </w:r>
      <w:hyperlink w:anchor="P61" w:history="1">
        <w:r>
          <w:rPr>
            <w:color w:val="0000FF"/>
          </w:rPr>
          <w:t>части первой</w:t>
        </w:r>
      </w:hyperlink>
      <w:r>
        <w:t xml:space="preserve"> настоящего пункта, либо поступать </w:t>
      </w:r>
      <w:r>
        <w:lastRenderedPageBreak/>
        <w:t xml:space="preserve">в государственные и частные УВО на условиях, предусмотренных в </w:t>
      </w:r>
      <w:hyperlink w:anchor="P74" w:history="1">
        <w:r>
          <w:rPr>
            <w:color w:val="0000FF"/>
          </w:rPr>
          <w:t>пункте 6</w:t>
        </w:r>
      </w:hyperlink>
      <w: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224715" w:rsidRDefault="00224715">
      <w:pPr>
        <w:pStyle w:val="ConsPlusNormal"/>
        <w:jc w:val="both"/>
      </w:pPr>
      <w:r>
        <w:t xml:space="preserve">(в ред. </w:t>
      </w:r>
      <w:hyperlink r:id="rId11"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4" w:name="P65"/>
      <w:bookmarkEnd w:id="4"/>
      <w:r>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w:anchor="P61" w:history="1">
        <w:r>
          <w:rPr>
            <w:color w:val="0000FF"/>
          </w:rPr>
          <w:t>пункте 3</w:t>
        </w:r>
      </w:hyperlink>
      <w: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224715" w:rsidRDefault="00224715">
      <w:pPr>
        <w:pStyle w:val="ConsPlusNormal"/>
        <w:jc w:val="both"/>
      </w:pPr>
      <w:r>
        <w:t xml:space="preserve">(в ред. </w:t>
      </w:r>
      <w:hyperlink r:id="rId12"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5" w:name="P67"/>
      <w:bookmarkEnd w:id="5"/>
      <w: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w:anchor="P61" w:history="1">
        <w:r>
          <w:rPr>
            <w:color w:val="0000FF"/>
          </w:rPr>
          <w:t>пункте 3</w:t>
        </w:r>
      </w:hyperlink>
      <w: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
    <w:p w:rsidR="00224715" w:rsidRDefault="00224715">
      <w:pPr>
        <w:pStyle w:val="ConsPlusNormal"/>
        <w:jc w:val="both"/>
      </w:pPr>
      <w:r>
        <w:t xml:space="preserve">(в ред. </w:t>
      </w:r>
      <w:hyperlink r:id="rId13"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w:t>
      </w:r>
      <w:hyperlink w:anchor="P65" w:history="1">
        <w:r>
          <w:rPr>
            <w:color w:val="0000FF"/>
          </w:rPr>
          <w:t>частях первой</w:t>
        </w:r>
      </w:hyperlink>
      <w:r>
        <w:t xml:space="preserve"> и </w:t>
      </w:r>
      <w:hyperlink w:anchor="P67" w:history="1">
        <w:r>
          <w:rPr>
            <w:color w:val="0000FF"/>
          </w:rPr>
          <w:t>второй</w:t>
        </w:r>
      </w:hyperlink>
      <w:r>
        <w:t xml:space="preserve">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224715" w:rsidRDefault="00224715">
      <w:pPr>
        <w:pStyle w:val="ConsPlusNormal"/>
        <w:jc w:val="both"/>
      </w:pPr>
      <w:r>
        <w:t xml:space="preserve">(часть третья п. 4 в ред. </w:t>
      </w:r>
      <w:hyperlink r:id="rId14"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w:t>
      </w:r>
      <w:hyperlink w:anchor="P59" w:history="1">
        <w:r>
          <w:rPr>
            <w:color w:val="0000FF"/>
          </w:rPr>
          <w:t>пункте 2</w:t>
        </w:r>
      </w:hyperlink>
      <w:r>
        <w:t xml:space="preserve"> настоящих Правил.</w:t>
      </w:r>
    </w:p>
    <w:p w:rsidR="00224715" w:rsidRDefault="00224715">
      <w:pPr>
        <w:pStyle w:val="ConsPlusNormal"/>
        <w:jc w:val="both"/>
      </w:pPr>
      <w:r>
        <w:t xml:space="preserve">(в ред. </w:t>
      </w:r>
      <w:hyperlink r:id="rId15"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24715" w:rsidRDefault="00224715">
      <w:pPr>
        <w:pStyle w:val="ConsPlusNormal"/>
        <w:ind w:firstLine="540"/>
        <w:jc w:val="both"/>
      </w:pPr>
      <w:bookmarkStart w:id="6" w:name="P74"/>
      <w:bookmarkEnd w:id="6"/>
      <w:r>
        <w:t>6. Иностранные граждане и лица без гражданства могут поступать в УВО для получения высшего образования:</w:t>
      </w:r>
    </w:p>
    <w:p w:rsidR="00224715" w:rsidRDefault="00224715">
      <w:pPr>
        <w:pStyle w:val="ConsPlusNormal"/>
        <w:ind w:firstLine="540"/>
        <w:jc w:val="both"/>
      </w:pPr>
      <w:bookmarkStart w:id="7" w:name="P75"/>
      <w:bookmarkEnd w:id="7"/>
      <w:r>
        <w:t>за счет средств бюджета или на платной основе - в соответствии с международными договорами Республики Беларусь;</w:t>
      </w:r>
    </w:p>
    <w:p w:rsidR="00224715" w:rsidRDefault="00224715">
      <w:pPr>
        <w:pStyle w:val="ConsPlusNormal"/>
        <w:ind w:firstLine="540"/>
        <w:jc w:val="both"/>
      </w:pPr>
      <w: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224715" w:rsidRDefault="00224715">
      <w:pPr>
        <w:pStyle w:val="ConsPlusNormal"/>
        <w:ind w:firstLine="540"/>
        <w:jc w:val="both"/>
      </w:pPr>
      <w:bookmarkStart w:id="8" w:name="P77"/>
      <w:bookmarkEnd w:id="8"/>
      <w: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w:t>
      </w:r>
      <w:r>
        <w:lastRenderedPageBreak/>
        <w:t xml:space="preserve">дополнительного собеседования (для лиц, поступающих в соответствии с </w:t>
      </w:r>
      <w:hyperlink w:anchor="P184" w:history="1">
        <w:r>
          <w:rPr>
            <w:color w:val="0000FF"/>
          </w:rPr>
          <w:t>частью одиннадцатой пункта 16</w:t>
        </w:r>
      </w:hyperlink>
      <w:r>
        <w:t xml:space="preserve"> настоящих Правил).</w:t>
      </w:r>
    </w:p>
    <w:p w:rsidR="00224715" w:rsidRDefault="00224715">
      <w:pPr>
        <w:pStyle w:val="ConsPlusNormal"/>
        <w:jc w:val="both"/>
      </w:pPr>
      <w:r>
        <w:t xml:space="preserve">(в ред. </w:t>
      </w:r>
      <w:hyperlink r:id="rId16"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224715" w:rsidRDefault="00224715">
      <w:pPr>
        <w:pStyle w:val="ConsPlusNormal"/>
        <w:jc w:val="both"/>
      </w:pPr>
      <w:r>
        <w:t xml:space="preserve">(в ред. </w:t>
      </w:r>
      <w:hyperlink r:id="rId17"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24715" w:rsidRDefault="00224715">
      <w:pPr>
        <w:pStyle w:val="ConsPlusNormal"/>
        <w:ind w:firstLine="540"/>
        <w:jc w:val="both"/>
      </w:pPr>
      <w:r>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18" w:history="1">
        <w:r>
          <w:rPr>
            <w:color w:val="0000FF"/>
          </w:rPr>
          <w:t>Перечень</w:t>
        </w:r>
      </w:hyperlink>
      <w: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24715" w:rsidRDefault="00224715">
      <w:pPr>
        <w:pStyle w:val="ConsPlusNormal"/>
        <w:ind w:firstLine="540"/>
        <w:jc w:val="both"/>
      </w:pPr>
      <w: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24715" w:rsidRDefault="00224715">
      <w:pPr>
        <w:pStyle w:val="ConsPlusNormal"/>
        <w:ind w:firstLine="540"/>
        <w:jc w:val="both"/>
      </w:pPr>
      <w:r>
        <w:t xml:space="preserve">7. Для получения второго и последующего высшего образования принимаются перечисленные в </w:t>
      </w:r>
      <w:hyperlink w:anchor="P61" w:history="1">
        <w:r>
          <w:rPr>
            <w:color w:val="0000FF"/>
          </w:rPr>
          <w:t>пункте 3</w:t>
        </w:r>
      </w:hyperlink>
      <w:r>
        <w:t xml:space="preserve"> и </w:t>
      </w:r>
      <w:hyperlink w:anchor="P75" w:history="1">
        <w:r>
          <w:rPr>
            <w:color w:val="0000FF"/>
          </w:rPr>
          <w:t>абзаце втором части первой пункта 6</w:t>
        </w:r>
      </w:hyperlink>
      <w:r>
        <w:t xml:space="preserve">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224715" w:rsidRDefault="00224715">
      <w:pPr>
        <w:pStyle w:val="ConsPlusNormal"/>
        <w:jc w:val="both"/>
      </w:pPr>
      <w:r>
        <w:t xml:space="preserve">(в ред. </w:t>
      </w:r>
      <w:hyperlink r:id="rId19"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Второе и последующее высшее образование может быть получено при условии обучения по иной специальности (направлению специальности).</w:t>
      </w:r>
    </w:p>
    <w:p w:rsidR="00224715" w:rsidRDefault="00224715">
      <w:pPr>
        <w:pStyle w:val="ConsPlusNormal"/>
        <w:ind w:firstLine="540"/>
        <w:jc w:val="both"/>
      </w:pPr>
      <w:r>
        <w:t xml:space="preserve">Лица, перечисленные в </w:t>
      </w:r>
      <w:hyperlink w:anchor="P61" w:history="1">
        <w:r>
          <w:rPr>
            <w:color w:val="0000FF"/>
          </w:rPr>
          <w:t>пункте 3</w:t>
        </w:r>
      </w:hyperlink>
      <w: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224715" w:rsidRDefault="00224715">
      <w:pPr>
        <w:pStyle w:val="ConsPlusNormal"/>
        <w:jc w:val="both"/>
      </w:pPr>
      <w:r>
        <w:t xml:space="preserve">(часть третья п. 7 в ред. </w:t>
      </w:r>
      <w:hyperlink r:id="rId20"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Второе и последующее высшее образование в государственных УВО за счет средств бюджета имеют право получать:</w:t>
      </w:r>
    </w:p>
    <w:p w:rsidR="00224715" w:rsidRDefault="00224715">
      <w:pPr>
        <w:pStyle w:val="ConsPlusNormal"/>
        <w:ind w:firstLine="540"/>
        <w:jc w:val="both"/>
      </w:pPr>
      <w: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224715" w:rsidRDefault="00224715">
      <w:pPr>
        <w:pStyle w:val="ConsPlusNormal"/>
        <w:ind w:firstLine="540"/>
        <w:jc w:val="both"/>
      </w:pPr>
      <w:r>
        <w:t xml:space="preserve">сотрудники правоохранительных органов, органов и подразделений по чрезвычайным </w:t>
      </w:r>
      <w:r>
        <w:lastRenderedPageBreak/>
        <w:t>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224715" w:rsidRDefault="00224715">
      <w:pPr>
        <w:pStyle w:val="ConsPlusNormal"/>
        <w:ind w:firstLine="540"/>
        <w:jc w:val="both"/>
      </w:pPr>
      <w: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t>Дирижирование</w:t>
      </w:r>
      <w:proofErr w:type="spellEnd"/>
      <w:r>
        <w:t xml:space="preserve"> (оперно-симфоническое)", "Пение (академическое)", "Искусствоведение (</w:t>
      </w:r>
      <w:proofErr w:type="spellStart"/>
      <w:r>
        <w:t>кинотеледраматургия</w:t>
      </w:r>
      <w:proofErr w:type="spellEnd"/>
      <w:r>
        <w:t>)";</w:t>
      </w:r>
    </w:p>
    <w:p w:rsidR="00224715" w:rsidRDefault="00224715">
      <w:pPr>
        <w:pStyle w:val="ConsPlusNormal"/>
        <w:ind w:firstLine="540"/>
        <w:jc w:val="both"/>
      </w:pPr>
      <w: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224715" w:rsidRDefault="00224715">
      <w:pPr>
        <w:pStyle w:val="ConsPlusNormal"/>
        <w:jc w:val="both"/>
      </w:pPr>
      <w:r>
        <w:t xml:space="preserve">(в ред. </w:t>
      </w:r>
      <w:hyperlink r:id="rId21"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224715" w:rsidRDefault="00224715">
      <w:pPr>
        <w:pStyle w:val="ConsPlusNormal"/>
        <w:jc w:val="both"/>
      </w:pPr>
      <w:r>
        <w:t xml:space="preserve">(в ред. </w:t>
      </w:r>
      <w:hyperlink r:id="rId22"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9" w:name="P97"/>
      <w:bookmarkEnd w:id="9"/>
      <w: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224715" w:rsidRDefault="00224715">
      <w:pPr>
        <w:pStyle w:val="ConsPlusNormal"/>
        <w:ind w:firstLine="540"/>
        <w:jc w:val="both"/>
      </w:pPr>
      <w:r>
        <w:t xml:space="preserve">Прием абитуриентов, в том числе указанных в </w:t>
      </w:r>
      <w:hyperlink w:anchor="P97" w:history="1">
        <w:r>
          <w:rPr>
            <w:color w:val="0000FF"/>
          </w:rPr>
          <w:t>части второй</w:t>
        </w:r>
      </w:hyperlink>
      <w:r>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24715" w:rsidRDefault="00224715">
      <w:pPr>
        <w:pStyle w:val="ConsPlusNormal"/>
        <w:jc w:val="both"/>
      </w:pPr>
      <w:r>
        <w:t xml:space="preserve">(в ред. </w:t>
      </w:r>
      <w:hyperlink r:id="rId23"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224715" w:rsidRDefault="00224715">
      <w:pPr>
        <w:pStyle w:val="ConsPlusNormal"/>
        <w:ind w:firstLine="540"/>
        <w:jc w:val="both"/>
      </w:pPr>
      <w: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224715" w:rsidRDefault="00224715">
      <w:pPr>
        <w:pStyle w:val="ConsPlusNormal"/>
        <w:jc w:val="both"/>
      </w:pPr>
      <w:r>
        <w:t xml:space="preserve">(часть первая п. 9 в ред. </w:t>
      </w:r>
      <w:hyperlink r:id="rId24"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24715" w:rsidRDefault="00224715">
      <w:pPr>
        <w:pStyle w:val="ConsPlusNormal"/>
        <w:ind w:firstLine="540"/>
        <w:jc w:val="both"/>
      </w:pPr>
      <w:r>
        <w:t xml:space="preserve">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w:t>
      </w:r>
      <w:r>
        <w:lastRenderedPageBreak/>
        <w:t>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224715" w:rsidRDefault="00224715">
      <w:pPr>
        <w:pStyle w:val="ConsPlusNormal"/>
        <w:ind w:firstLine="540"/>
        <w:jc w:val="both"/>
      </w:pPr>
      <w: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224715" w:rsidRDefault="00224715">
      <w:pPr>
        <w:pStyle w:val="ConsPlusNormal"/>
        <w:ind w:firstLine="540"/>
        <w:jc w:val="both"/>
      </w:pPr>
      <w: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224715" w:rsidRDefault="00224715">
      <w:pPr>
        <w:pStyle w:val="ConsPlusNormal"/>
        <w:ind w:firstLine="540"/>
        <w:jc w:val="both"/>
      </w:pPr>
      <w:r>
        <w:t>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
    <w:p w:rsidR="00224715" w:rsidRDefault="00224715">
      <w:pPr>
        <w:pStyle w:val="ConsPlusNormal"/>
        <w:jc w:val="both"/>
      </w:pPr>
      <w:r>
        <w:t xml:space="preserve">(п. 10 в ред. </w:t>
      </w:r>
      <w:hyperlink r:id="rId25"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p>
    <w:p w:rsidR="00224715" w:rsidRDefault="00224715">
      <w:pPr>
        <w:pStyle w:val="ConsPlusNormal"/>
        <w:jc w:val="center"/>
      </w:pPr>
      <w:r>
        <w:rPr>
          <w:b/>
        </w:rPr>
        <w:t>ГЛАВА 2</w:t>
      </w:r>
    </w:p>
    <w:p w:rsidR="00224715" w:rsidRDefault="00224715">
      <w:pPr>
        <w:pStyle w:val="ConsPlusNormal"/>
        <w:jc w:val="center"/>
      </w:pPr>
      <w:r>
        <w:rPr>
          <w:b/>
        </w:rPr>
        <w:t>ДОКУМЕНТЫ, ПРЕДСТАВЛЯЕМЫЕ АБИТУРИЕНТАМИ В ПРИЕМНЫЕ КОМИССИИ</w:t>
      </w:r>
    </w:p>
    <w:p w:rsidR="00224715" w:rsidRDefault="00224715">
      <w:pPr>
        <w:pStyle w:val="ConsPlusNormal"/>
        <w:ind w:firstLine="540"/>
        <w:jc w:val="both"/>
      </w:pPr>
    </w:p>
    <w:p w:rsidR="00224715" w:rsidRDefault="00224715">
      <w:pPr>
        <w:pStyle w:val="ConsPlusNormal"/>
        <w:ind w:firstLine="540"/>
        <w:jc w:val="both"/>
      </w:pPr>
      <w:bookmarkStart w:id="10" w:name="P113"/>
      <w:bookmarkEnd w:id="10"/>
      <w: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w:t>
      </w:r>
      <w:hyperlink r:id="rId26" w:history="1">
        <w:r>
          <w:rPr>
            <w:color w:val="0000FF"/>
          </w:rPr>
          <w:t>Положением</w:t>
        </w:r>
      </w:hyperlink>
      <w:r>
        <w:t xml:space="preserve"> о приемной комиссии учреждения высшего образования, утверждаемым Министерством образования.</w:t>
      </w:r>
    </w:p>
    <w:p w:rsidR="00224715" w:rsidRDefault="00224715">
      <w:pPr>
        <w:pStyle w:val="ConsPlusNormal"/>
        <w:ind w:firstLine="540"/>
        <w:jc w:val="both"/>
      </w:pPr>
      <w:r>
        <w:t xml:space="preserve">Абитуриенты, за исключением абитуриентов, указанных в </w:t>
      </w:r>
      <w:hyperlink w:anchor="P127" w:history="1">
        <w:r>
          <w:rPr>
            <w:color w:val="0000FF"/>
          </w:rPr>
          <w:t>пункте 12</w:t>
        </w:r>
      </w:hyperlink>
      <w:r>
        <w:t xml:space="preserve"> настоящих Правил, подают в приемную комиссию УВО следующие документы:</w:t>
      </w:r>
    </w:p>
    <w:p w:rsidR="00224715" w:rsidRDefault="00224715">
      <w:pPr>
        <w:pStyle w:val="ConsPlusNormal"/>
        <w:ind w:firstLine="540"/>
        <w:jc w:val="both"/>
      </w:pPr>
      <w:r>
        <w:t>заявление на имя руководителя УВО по установленной Министерством образования форме;</w:t>
      </w:r>
    </w:p>
    <w:p w:rsidR="00224715" w:rsidRDefault="00224715">
      <w:pPr>
        <w:pStyle w:val="ConsPlusNormal"/>
        <w:ind w:firstLine="540"/>
        <w:jc w:val="both"/>
      </w:pPr>
      <w:r>
        <w:t xml:space="preserve">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w:t>
      </w:r>
      <w:hyperlink w:anchor="P117" w:history="1">
        <w:r>
          <w:rPr>
            <w:color w:val="0000FF"/>
          </w:rPr>
          <w:t>абзацами четвертым</w:t>
        </w:r>
      </w:hyperlink>
      <w:r>
        <w:t xml:space="preserve"> - </w:t>
      </w:r>
      <w:hyperlink w:anchor="P119" w:history="1">
        <w:r>
          <w:rPr>
            <w:color w:val="0000FF"/>
          </w:rPr>
          <w:t>шестым</w:t>
        </w:r>
      </w:hyperlink>
      <w:r>
        <w:t xml:space="preserve"> настоящей части;</w:t>
      </w:r>
    </w:p>
    <w:p w:rsidR="00224715" w:rsidRDefault="00224715">
      <w:pPr>
        <w:pStyle w:val="ConsPlusNormal"/>
        <w:ind w:firstLine="540"/>
        <w:jc w:val="both"/>
      </w:pPr>
      <w:bookmarkStart w:id="11" w:name="P117"/>
      <w:bookmarkEnd w:id="11"/>
      <w: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224715" w:rsidRDefault="00224715">
      <w:pPr>
        <w:pStyle w:val="ConsPlusNormal"/>
        <w:ind w:firstLine="540"/>
        <w:jc w:val="both"/>
      </w:pPr>
      <w: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w:t>
      </w:r>
      <w:hyperlink w:anchor="P254" w:history="1">
        <w:r>
          <w:rPr>
            <w:color w:val="0000FF"/>
          </w:rPr>
          <w:t>пунктом 26</w:t>
        </w:r>
      </w:hyperlink>
      <w:r>
        <w:t xml:space="preserve"> настоящих Правил);</w:t>
      </w:r>
    </w:p>
    <w:p w:rsidR="00224715" w:rsidRDefault="00224715">
      <w:pPr>
        <w:pStyle w:val="ConsPlusNormal"/>
        <w:ind w:firstLine="540"/>
        <w:jc w:val="both"/>
      </w:pPr>
      <w:bookmarkStart w:id="12" w:name="P119"/>
      <w:bookmarkEnd w:id="12"/>
      <w: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224715" w:rsidRDefault="00224715">
      <w:pPr>
        <w:pStyle w:val="ConsPlusNormal"/>
        <w:ind w:firstLine="540"/>
        <w:jc w:val="both"/>
      </w:pPr>
      <w: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24715" w:rsidRDefault="00224715">
      <w:pPr>
        <w:pStyle w:val="ConsPlusNormal"/>
        <w:ind w:firstLine="540"/>
        <w:jc w:val="both"/>
      </w:pPr>
      <w:r>
        <w:t xml:space="preserve">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w:t>
      </w:r>
      <w:r>
        <w:lastRenderedPageBreak/>
        <w:t>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24715" w:rsidRDefault="00224715">
      <w:pPr>
        <w:pStyle w:val="ConsPlusNormal"/>
        <w:ind w:firstLine="540"/>
        <w:jc w:val="both"/>
      </w:pPr>
      <w: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hyperlink w:anchor="P74" w:history="1">
        <w:r>
          <w:rPr>
            <w:color w:val="0000FF"/>
          </w:rPr>
          <w:t>пункте 6</w:t>
        </w:r>
      </w:hyperlink>
      <w:r>
        <w:t xml:space="preserve"> настоящих Правил для иностранных граждан и лиц без гражданства);</w:t>
      </w:r>
    </w:p>
    <w:p w:rsidR="00224715" w:rsidRDefault="00224715">
      <w:pPr>
        <w:pStyle w:val="ConsPlusNormal"/>
        <w:ind w:firstLine="540"/>
        <w:jc w:val="both"/>
      </w:pPr>
      <w:r>
        <w:t>документы, подтверждающие право абитуриента на льготы при зачислении для получения высшего образования.</w:t>
      </w:r>
    </w:p>
    <w:p w:rsidR="00224715" w:rsidRDefault="00224715">
      <w:pPr>
        <w:pStyle w:val="ConsPlusNormal"/>
        <w:jc w:val="both"/>
      </w:pPr>
      <w:r>
        <w:t xml:space="preserve">(часть вторая п. 11 в ред. </w:t>
      </w:r>
      <w:hyperlink r:id="rId27"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p>
    <w:p w:rsidR="00224715" w:rsidRDefault="00224715">
      <w:pPr>
        <w:pStyle w:val="ConsPlusNormal"/>
        <w:jc w:val="both"/>
      </w:pPr>
      <w:r>
        <w:t xml:space="preserve">(часть третья п. 11 в ред. </w:t>
      </w:r>
      <w:hyperlink r:id="rId28"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13" w:name="P127"/>
      <w:bookmarkEnd w:id="13"/>
      <w:r>
        <w:t>12. Абитуриенты из числа иностранных граждан и лиц без гражданства (их представители) подают в приемную комиссию УВО следующие документы:</w:t>
      </w:r>
    </w:p>
    <w:p w:rsidR="00224715" w:rsidRDefault="00224715">
      <w:pPr>
        <w:pStyle w:val="ConsPlusNormal"/>
        <w:ind w:firstLine="540"/>
        <w:jc w:val="both"/>
      </w:pPr>
      <w:r>
        <w:t>заявление на имя руководителя УВО по установленной Министерством образования форме;</w:t>
      </w:r>
    </w:p>
    <w:p w:rsidR="00224715" w:rsidRDefault="00224715">
      <w:pPr>
        <w:pStyle w:val="ConsPlusNormal"/>
        <w:ind w:firstLine="540"/>
        <w:jc w:val="both"/>
      </w:pPr>
      <w: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224715" w:rsidRDefault="00224715">
      <w:pPr>
        <w:pStyle w:val="ConsPlusNormal"/>
        <w:jc w:val="both"/>
      </w:pPr>
      <w:r>
        <w:t xml:space="preserve">(в ред. </w:t>
      </w:r>
      <w:hyperlink r:id="rId29"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224715" w:rsidRDefault="00224715">
      <w:pPr>
        <w:pStyle w:val="ConsPlusNormal"/>
        <w:ind w:firstLine="540"/>
        <w:jc w:val="both"/>
      </w:pPr>
      <w: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224715" w:rsidRDefault="00224715">
      <w:pPr>
        <w:pStyle w:val="ConsPlusNormal"/>
        <w:ind w:firstLine="540"/>
        <w:jc w:val="both"/>
      </w:pPr>
      <w:r>
        <w:t>оригинал (копию) свидетельства о рождении;</w:t>
      </w:r>
    </w:p>
    <w:p w:rsidR="00224715" w:rsidRDefault="00224715">
      <w:pPr>
        <w:pStyle w:val="ConsPlusNormal"/>
        <w:ind w:firstLine="540"/>
        <w:jc w:val="both"/>
      </w:pPr>
      <w:r>
        <w:t xml:space="preserve">абзац исключен. - </w:t>
      </w:r>
      <w:hyperlink r:id="rId30" w:history="1">
        <w:r>
          <w:rPr>
            <w:color w:val="0000FF"/>
          </w:rPr>
          <w:t>Указ</w:t>
        </w:r>
      </w:hyperlink>
      <w:r>
        <w:t xml:space="preserve"> Президента Республики Беларусь от 09.01.2017 N 4;</w:t>
      </w:r>
    </w:p>
    <w:p w:rsidR="00224715" w:rsidRDefault="00224715">
      <w:pPr>
        <w:pStyle w:val="ConsPlusNormal"/>
        <w:ind w:firstLine="540"/>
        <w:jc w:val="both"/>
      </w:pPr>
      <w:hyperlink r:id="rId31" w:history="1">
        <w:r>
          <w:rPr>
            <w:color w:val="0000FF"/>
          </w:rPr>
          <w:t>свидетельство</w:t>
        </w:r>
      </w:hyperlink>
      <w:r>
        <w:t xml:space="preserve"> об окончании факультета </w:t>
      </w:r>
      <w:proofErr w:type="spellStart"/>
      <w:r>
        <w:t>довузовской</w:t>
      </w:r>
      <w:proofErr w:type="spellEnd"/>
      <w:r>
        <w:t xml:space="preserve"> подготовки, подготовительного отделения, подготовительных курсов УВО (при окончании факультетов </w:t>
      </w:r>
      <w:proofErr w:type="spellStart"/>
      <w:r>
        <w:t>довузовской</w:t>
      </w:r>
      <w:proofErr w:type="spellEnd"/>
      <w:r>
        <w:t xml:space="preserve"> подготовки, подготовительных отделений, подготовительных курсов УВО).</w:t>
      </w:r>
    </w:p>
    <w:p w:rsidR="00224715" w:rsidRDefault="00224715">
      <w:pPr>
        <w:pStyle w:val="ConsPlusNormal"/>
        <w:ind w:firstLine="540"/>
        <w:jc w:val="both"/>
      </w:pPr>
      <w: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24715" w:rsidRDefault="00224715">
      <w:pPr>
        <w:pStyle w:val="ConsPlusNormal"/>
        <w:ind w:firstLine="540"/>
        <w:jc w:val="both"/>
      </w:pPr>
      <w:r>
        <w:t xml:space="preserve">13. Кроме документов, перечисленных в </w:t>
      </w:r>
      <w:hyperlink w:anchor="P113" w:history="1">
        <w:r>
          <w:rPr>
            <w:color w:val="0000FF"/>
          </w:rPr>
          <w:t>пунктах 11</w:t>
        </w:r>
      </w:hyperlink>
      <w:r>
        <w:t xml:space="preserve"> и </w:t>
      </w:r>
      <w:hyperlink w:anchor="P127" w:history="1">
        <w:r>
          <w:rPr>
            <w:color w:val="0000FF"/>
          </w:rPr>
          <w:t>12</w:t>
        </w:r>
      </w:hyperlink>
      <w:r>
        <w:t xml:space="preserve"> настоящих Правил, в приемную комиссию при необходимости дополнительно представляются:</w:t>
      </w:r>
    </w:p>
    <w:p w:rsidR="00224715" w:rsidRDefault="00224715">
      <w:pPr>
        <w:pStyle w:val="ConsPlusNormal"/>
        <w:ind w:firstLine="540"/>
        <w:jc w:val="both"/>
      </w:pPr>
      <w: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224715" w:rsidRDefault="00224715">
      <w:pPr>
        <w:pStyle w:val="ConsPlusNormal"/>
        <w:ind w:firstLine="540"/>
        <w:jc w:val="both"/>
      </w:pPr>
      <w:r>
        <w:lastRenderedPageBreak/>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
    <w:p w:rsidR="00224715" w:rsidRDefault="00224715">
      <w:pPr>
        <w:pStyle w:val="ConsPlusNormal"/>
        <w:jc w:val="both"/>
      </w:pPr>
      <w:r>
        <w:t xml:space="preserve">(в ред. </w:t>
      </w:r>
      <w:hyperlink r:id="rId32"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224715" w:rsidRDefault="00224715">
      <w:pPr>
        <w:pStyle w:val="ConsPlusNormal"/>
        <w:ind w:firstLine="540"/>
        <w:jc w:val="both"/>
      </w:pPr>
      <w: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224715" w:rsidRDefault="00224715">
      <w:pPr>
        <w:pStyle w:val="ConsPlusNormal"/>
        <w:ind w:firstLine="540"/>
        <w:jc w:val="both"/>
      </w:pPr>
      <w:r>
        <w:t>договор о целевой подготовке специалиста (рабочего, служащего) - для лиц, участвующих в конкурсе на условиях целевой подготовки специалиста;</w:t>
      </w:r>
    </w:p>
    <w:p w:rsidR="00224715" w:rsidRDefault="00224715">
      <w:pPr>
        <w:pStyle w:val="ConsPlusNormal"/>
        <w:ind w:firstLine="540"/>
        <w:jc w:val="both"/>
      </w:pPr>
      <w: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224715" w:rsidRDefault="00224715">
      <w:pPr>
        <w:pStyle w:val="ConsPlusNormal"/>
        <w:jc w:val="both"/>
      </w:pPr>
      <w:r>
        <w:t xml:space="preserve">(в ред. </w:t>
      </w:r>
      <w:hyperlink r:id="rId33"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24715" w:rsidRDefault="00224715">
      <w:pPr>
        <w:pStyle w:val="ConsPlusNormal"/>
        <w:ind w:firstLine="540"/>
        <w:jc w:val="both"/>
      </w:pPr>
      <w:r>
        <w:t xml:space="preserve">рекомендация педагогического совета учреждения образования (для лиц, указанных в </w:t>
      </w:r>
      <w:hyperlink w:anchor="P231" w:history="1">
        <w:r>
          <w:rPr>
            <w:color w:val="0000FF"/>
          </w:rPr>
          <w:t>абзацах одиннадцатом</w:t>
        </w:r>
      </w:hyperlink>
      <w:r>
        <w:t xml:space="preserve"> и </w:t>
      </w:r>
      <w:hyperlink w:anchor="P241" w:history="1">
        <w:r>
          <w:rPr>
            <w:color w:val="0000FF"/>
          </w:rPr>
          <w:t>семнадцатом пункта 24</w:t>
        </w:r>
      </w:hyperlink>
      <w:r>
        <w:t xml:space="preserve"> настоящих Правил);</w:t>
      </w:r>
    </w:p>
    <w:p w:rsidR="00224715" w:rsidRDefault="00224715">
      <w:pPr>
        <w:pStyle w:val="ConsPlusNormal"/>
        <w:jc w:val="both"/>
      </w:pPr>
      <w:r>
        <w:t xml:space="preserve">(в ред. </w:t>
      </w:r>
      <w:hyperlink r:id="rId34"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рекомендация воинской части, органа пограничной службы (для уволенных в запас военнослужащих и лиц, указанных в </w:t>
      </w:r>
      <w:hyperlink w:anchor="P262" w:history="1">
        <w:r>
          <w:rPr>
            <w:color w:val="0000FF"/>
          </w:rPr>
          <w:t>абзацах шестом</w:t>
        </w:r>
      </w:hyperlink>
      <w:r>
        <w:t xml:space="preserve"> и </w:t>
      </w:r>
      <w:hyperlink w:anchor="P264" w:history="1">
        <w:r>
          <w:rPr>
            <w:color w:val="0000FF"/>
          </w:rPr>
          <w:t>седьмом части первой пункта 26</w:t>
        </w:r>
      </w:hyperlink>
      <w:r>
        <w:t xml:space="preserve"> настоящих Правил);</w:t>
      </w:r>
    </w:p>
    <w:p w:rsidR="00224715" w:rsidRDefault="00224715">
      <w:pPr>
        <w:pStyle w:val="ConsPlusNormal"/>
        <w:ind w:firstLine="540"/>
        <w:jc w:val="both"/>
      </w:pPr>
      <w:r>
        <w:t xml:space="preserve">рекомендация органа внутренних дел (для лиц рядового и младшего начальствующего состава органов внутренних дел, указанных в </w:t>
      </w:r>
      <w:hyperlink w:anchor="P262" w:history="1">
        <w:r>
          <w:rPr>
            <w:color w:val="0000FF"/>
          </w:rPr>
          <w:t>абзаце шестом части первой пункта 26</w:t>
        </w:r>
      </w:hyperlink>
      <w:r>
        <w:t xml:space="preserve"> настоящих Правил);</w:t>
      </w:r>
    </w:p>
    <w:p w:rsidR="00224715" w:rsidRDefault="00224715">
      <w:pPr>
        <w:pStyle w:val="ConsPlusNormal"/>
        <w:ind w:firstLine="540"/>
        <w:jc w:val="both"/>
      </w:pPr>
      <w: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24715" w:rsidRDefault="00224715">
      <w:pPr>
        <w:pStyle w:val="ConsPlusNormal"/>
        <w:ind w:firstLine="540"/>
        <w:jc w:val="both"/>
      </w:pPr>
      <w: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265" w:history="1">
        <w:r>
          <w:rPr>
            <w:color w:val="0000FF"/>
          </w:rPr>
          <w:t>абзаце восьмом части первой пункта 26</w:t>
        </w:r>
      </w:hyperlink>
      <w:r>
        <w:t xml:space="preserve"> настоящих Правил);</w:t>
      </w:r>
    </w:p>
    <w:p w:rsidR="00224715" w:rsidRDefault="00224715">
      <w:pPr>
        <w:pStyle w:val="ConsPlusNormal"/>
        <w:ind w:firstLine="540"/>
        <w:jc w:val="both"/>
      </w:pPr>
      <w:r>
        <w:t xml:space="preserve">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w:t>
      </w:r>
      <w:r>
        <w:lastRenderedPageBreak/>
        <w:t xml:space="preserve">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318" w:history="1">
        <w:r>
          <w:rPr>
            <w:color w:val="0000FF"/>
          </w:rPr>
          <w:t>пункте 33</w:t>
        </w:r>
      </w:hyperlink>
      <w:r>
        <w:t xml:space="preserve"> настоящих Правил);</w:t>
      </w:r>
    </w:p>
    <w:p w:rsidR="00224715" w:rsidRDefault="00224715">
      <w:pPr>
        <w:pStyle w:val="ConsPlusNormal"/>
        <w:jc w:val="both"/>
      </w:pPr>
      <w:r>
        <w:t xml:space="preserve">(в ред. </w:t>
      </w:r>
      <w:hyperlink r:id="rId35"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52" w:history="1">
        <w:r>
          <w:rPr>
            <w:color w:val="0000FF"/>
          </w:rPr>
          <w:t>части седьмой пункта 25</w:t>
        </w:r>
      </w:hyperlink>
      <w:r>
        <w:t xml:space="preserve"> настоящих Правил);</w:t>
      </w:r>
    </w:p>
    <w:p w:rsidR="00224715" w:rsidRDefault="00224715">
      <w:pPr>
        <w:pStyle w:val="ConsPlusNormal"/>
        <w:jc w:val="both"/>
      </w:pPr>
      <w:r>
        <w:t xml:space="preserve">(в ред. </w:t>
      </w:r>
      <w:hyperlink r:id="rId36"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21" w:history="1">
        <w:r>
          <w:rPr>
            <w:color w:val="0000FF"/>
          </w:rPr>
          <w:t>абзацах шестом</w:t>
        </w:r>
      </w:hyperlink>
      <w:r>
        <w:t xml:space="preserve"> - </w:t>
      </w:r>
      <w:hyperlink w:anchor="P227" w:history="1">
        <w:r>
          <w:rPr>
            <w:color w:val="0000FF"/>
          </w:rPr>
          <w:t>девятом пункта 24</w:t>
        </w:r>
      </w:hyperlink>
      <w:r>
        <w:t xml:space="preserve"> и </w:t>
      </w:r>
      <w:hyperlink w:anchor="P257" w:history="1">
        <w:r>
          <w:rPr>
            <w:color w:val="0000FF"/>
          </w:rPr>
          <w:t>абзаце третьем части первой пункта 26</w:t>
        </w:r>
      </w:hyperlink>
      <w:r>
        <w:t xml:space="preserve"> настоящих Правил);</w:t>
      </w:r>
    </w:p>
    <w:p w:rsidR="00224715" w:rsidRDefault="00224715">
      <w:pPr>
        <w:pStyle w:val="ConsPlusNormal"/>
        <w:jc w:val="both"/>
      </w:pPr>
      <w:r>
        <w:t xml:space="preserve">(абзац введен </w:t>
      </w:r>
      <w:hyperlink r:id="rId37"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224715" w:rsidRDefault="00224715">
      <w:pPr>
        <w:pStyle w:val="ConsPlusNormal"/>
        <w:jc w:val="both"/>
      </w:pPr>
      <w:r>
        <w:t xml:space="preserve">(абзац введен </w:t>
      </w:r>
      <w:hyperlink r:id="rId38"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224715" w:rsidRDefault="00224715">
      <w:pPr>
        <w:pStyle w:val="ConsPlusNormal"/>
        <w:jc w:val="both"/>
      </w:pPr>
      <w:r>
        <w:t xml:space="preserve">(абзац введен </w:t>
      </w:r>
      <w:hyperlink r:id="rId39"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224715" w:rsidRDefault="00224715">
      <w:pPr>
        <w:pStyle w:val="ConsPlusNormal"/>
        <w:jc w:val="both"/>
      </w:pPr>
      <w:r>
        <w:t xml:space="preserve">(в ред. </w:t>
      </w:r>
      <w:hyperlink r:id="rId40"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224715" w:rsidRDefault="00224715">
      <w:pPr>
        <w:pStyle w:val="ConsPlusNormal"/>
        <w:jc w:val="both"/>
      </w:pPr>
      <w:r>
        <w:t xml:space="preserve">(часть третья п. 13 введена </w:t>
      </w:r>
      <w:hyperlink r:id="rId41"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24715" w:rsidRDefault="00224715">
      <w:pPr>
        <w:pStyle w:val="ConsPlusNormal"/>
        <w:jc w:val="both"/>
      </w:pPr>
      <w:r>
        <w:t xml:space="preserve">(п. 14 в ред. </w:t>
      </w:r>
      <w:hyperlink r:id="rId42"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15. Сроки приема документов в УВО определяются Министерством образования.</w:t>
      </w:r>
    </w:p>
    <w:p w:rsidR="00224715" w:rsidRDefault="00224715">
      <w:pPr>
        <w:pStyle w:val="ConsPlusNormal"/>
        <w:ind w:firstLine="540"/>
        <w:jc w:val="both"/>
      </w:pPr>
    </w:p>
    <w:p w:rsidR="000A41A9" w:rsidRDefault="000A41A9">
      <w:pPr>
        <w:pStyle w:val="ConsPlusNormal"/>
        <w:ind w:firstLine="540"/>
        <w:jc w:val="both"/>
      </w:pPr>
    </w:p>
    <w:p w:rsidR="000A41A9" w:rsidRDefault="000A41A9">
      <w:pPr>
        <w:pStyle w:val="ConsPlusNormal"/>
        <w:ind w:firstLine="540"/>
        <w:jc w:val="both"/>
      </w:pPr>
    </w:p>
    <w:p w:rsidR="000A41A9" w:rsidRDefault="000A41A9">
      <w:pPr>
        <w:pStyle w:val="ConsPlusNormal"/>
        <w:ind w:firstLine="540"/>
        <w:jc w:val="both"/>
      </w:pPr>
    </w:p>
    <w:p w:rsidR="00224715" w:rsidRDefault="00224715">
      <w:pPr>
        <w:pStyle w:val="ConsPlusNormal"/>
        <w:jc w:val="center"/>
      </w:pPr>
      <w:r>
        <w:rPr>
          <w:b/>
        </w:rPr>
        <w:t>ГЛАВА 3</w:t>
      </w:r>
    </w:p>
    <w:p w:rsidR="00224715" w:rsidRDefault="00224715">
      <w:pPr>
        <w:pStyle w:val="ConsPlusNormal"/>
        <w:jc w:val="center"/>
      </w:pPr>
      <w:r>
        <w:rPr>
          <w:b/>
        </w:rPr>
        <w:lastRenderedPageBreak/>
        <w:t>ПРОВЕДЕНИЕ ВСТУПИТЕЛЬНЫХ ИСПЫТАНИЙ</w:t>
      </w:r>
    </w:p>
    <w:p w:rsidR="00224715" w:rsidRDefault="00224715">
      <w:pPr>
        <w:pStyle w:val="ConsPlusNormal"/>
        <w:ind w:firstLine="540"/>
        <w:jc w:val="both"/>
      </w:pPr>
    </w:p>
    <w:p w:rsidR="00224715" w:rsidRDefault="00224715">
      <w:pPr>
        <w:pStyle w:val="ConsPlusNormal"/>
        <w:ind w:firstLine="540"/>
        <w:jc w:val="both"/>
      </w:pPr>
      <w:r>
        <w:t xml:space="preserve">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w:t>
      </w:r>
      <w:hyperlink w:anchor="P175" w:history="1">
        <w:r>
          <w:rPr>
            <w:color w:val="0000FF"/>
          </w:rPr>
          <w:t>частями второй</w:t>
        </w:r>
      </w:hyperlink>
      <w:r>
        <w:t xml:space="preserve"> - </w:t>
      </w:r>
      <w:hyperlink w:anchor="P180" w:history="1">
        <w:r>
          <w:rPr>
            <w:color w:val="0000FF"/>
          </w:rPr>
          <w:t>седьмой</w:t>
        </w:r>
      </w:hyperlink>
      <w:r>
        <w:t xml:space="preserve"> настоящего пункта.</w:t>
      </w:r>
    </w:p>
    <w:p w:rsidR="00224715" w:rsidRDefault="00224715">
      <w:pPr>
        <w:pStyle w:val="ConsPlusNormal"/>
        <w:ind w:firstLine="540"/>
        <w:jc w:val="both"/>
      </w:pPr>
      <w:bookmarkStart w:id="14" w:name="P175"/>
      <w:bookmarkEnd w:id="14"/>
      <w: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224715" w:rsidRDefault="00224715">
      <w:pPr>
        <w:pStyle w:val="ConsPlusNormal"/>
        <w:ind w:firstLine="540"/>
        <w:jc w:val="both"/>
      </w:pPr>
      <w: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224715" w:rsidRDefault="00224715">
      <w:pPr>
        <w:pStyle w:val="ConsPlusNormal"/>
        <w:ind w:firstLine="540"/>
        <w:jc w:val="both"/>
      </w:pPr>
      <w: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224715" w:rsidRDefault="00224715">
      <w:pPr>
        <w:pStyle w:val="ConsPlusNormal"/>
        <w:ind w:firstLine="540"/>
        <w:jc w:val="both"/>
      </w:pPr>
      <w:r>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224715" w:rsidRDefault="00224715">
      <w:pPr>
        <w:pStyle w:val="ConsPlusNormal"/>
        <w:ind w:firstLine="540"/>
        <w:jc w:val="both"/>
      </w:pPr>
      <w: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224715" w:rsidRDefault="00224715">
      <w:pPr>
        <w:pStyle w:val="ConsPlusNormal"/>
        <w:ind w:firstLine="540"/>
        <w:jc w:val="both"/>
      </w:pPr>
      <w:bookmarkStart w:id="15" w:name="P180"/>
      <w:bookmarkEnd w:id="15"/>
      <w: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224715" w:rsidRDefault="00224715">
      <w:pPr>
        <w:pStyle w:val="ConsPlusNormal"/>
        <w:ind w:firstLine="540"/>
        <w:jc w:val="both"/>
      </w:pPr>
      <w: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224715" w:rsidRDefault="00224715">
      <w:pPr>
        <w:pStyle w:val="ConsPlusNormal"/>
        <w:ind w:firstLine="540"/>
        <w:jc w:val="both"/>
      </w:pPr>
      <w: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224715" w:rsidRDefault="00224715">
      <w:pPr>
        <w:pStyle w:val="ConsPlusNormal"/>
        <w:ind w:firstLine="540"/>
        <w:jc w:val="both"/>
      </w:pPr>
      <w: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24715" w:rsidRDefault="00224715">
      <w:pPr>
        <w:pStyle w:val="ConsPlusNormal"/>
        <w:ind w:firstLine="540"/>
        <w:jc w:val="both"/>
      </w:pPr>
      <w:bookmarkStart w:id="16" w:name="P184"/>
      <w:bookmarkEnd w:id="16"/>
      <w:r>
        <w:t xml:space="preserve">Иностранные граждане и лица без гражданства, поступающие в соответствии с </w:t>
      </w:r>
      <w:hyperlink w:anchor="P77" w:history="1">
        <w:r>
          <w:rPr>
            <w:color w:val="0000FF"/>
          </w:rPr>
          <w:t>абзацем четвертым части первой пункта 6</w:t>
        </w:r>
      </w:hyperlink>
      <w: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w:t>
      </w:r>
      <w:r>
        <w:lastRenderedPageBreak/>
        <w:t>"Творчество",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224715" w:rsidRDefault="00224715">
      <w:pPr>
        <w:pStyle w:val="ConsPlusNormal"/>
        <w:ind w:firstLine="540"/>
        <w:jc w:val="both"/>
      </w:pPr>
      <w: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224715" w:rsidRDefault="00224715">
      <w:pPr>
        <w:pStyle w:val="ConsPlusNormal"/>
        <w:jc w:val="both"/>
      </w:pPr>
      <w:r>
        <w:t xml:space="preserve">(п. 16 в ред. </w:t>
      </w:r>
      <w:hyperlink r:id="rId43"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24715" w:rsidRDefault="00224715">
      <w:pPr>
        <w:pStyle w:val="ConsPlusNormal"/>
        <w:ind w:firstLine="540"/>
        <w:jc w:val="both"/>
      </w:pPr>
      <w:r>
        <w:t>Сопровождение ЦТ осуществляется учреждением образования "Республиканский институт контроля знаний".</w:t>
      </w:r>
    </w:p>
    <w:p w:rsidR="00224715" w:rsidRDefault="00224715">
      <w:pPr>
        <w:pStyle w:val="ConsPlusNormal"/>
        <w:ind w:firstLine="540"/>
        <w:jc w:val="both"/>
      </w:pPr>
      <w: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224715" w:rsidRDefault="00224715">
      <w:pPr>
        <w:pStyle w:val="ConsPlusNormal"/>
        <w:ind w:firstLine="540"/>
        <w:jc w:val="both"/>
      </w:pPr>
      <w: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t>недопуске</w:t>
      </w:r>
      <w:proofErr w:type="spellEnd"/>
      <w: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24715" w:rsidRDefault="00224715">
      <w:pPr>
        <w:pStyle w:val="ConsPlusNormal"/>
        <w:ind w:firstLine="540"/>
        <w:jc w:val="both"/>
      </w:pPr>
      <w:r>
        <w:t>Порядок регистрации абитуриентов для участия в ЦТ и порядок проведения ЦТ устанавливаются Правительством Республики Беларусь.</w:t>
      </w:r>
    </w:p>
    <w:p w:rsidR="00224715" w:rsidRDefault="00224715">
      <w:pPr>
        <w:pStyle w:val="ConsPlusNormal"/>
        <w:ind w:firstLine="540"/>
        <w:jc w:val="both"/>
      </w:pPr>
      <w: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224715" w:rsidRDefault="00224715">
      <w:pPr>
        <w:pStyle w:val="ConsPlusNormal"/>
        <w:jc w:val="both"/>
      </w:pPr>
      <w:r>
        <w:t xml:space="preserve">(п. 17 в ред. </w:t>
      </w:r>
      <w:hyperlink r:id="rId44"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18. Сроки проведения вступительных испытаний в УВО определяются Министерством образования.</w:t>
      </w:r>
    </w:p>
    <w:p w:rsidR="00224715" w:rsidRDefault="00224715">
      <w:pPr>
        <w:pStyle w:val="ConsPlusNormal"/>
        <w:ind w:firstLine="540"/>
        <w:jc w:val="both"/>
      </w:pPr>
      <w:r>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224715" w:rsidRDefault="00224715">
      <w:pPr>
        <w:pStyle w:val="ConsPlusNormal"/>
        <w:ind w:firstLine="540"/>
        <w:jc w:val="both"/>
      </w:pPr>
      <w: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224715" w:rsidRDefault="00224715">
      <w:pPr>
        <w:pStyle w:val="ConsPlusNormal"/>
        <w:ind w:firstLine="540"/>
        <w:jc w:val="both"/>
      </w:pPr>
      <w:r>
        <w:t xml:space="preserve">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w:t>
      </w:r>
      <w:r>
        <w:lastRenderedPageBreak/>
        <w:t>образования.</w:t>
      </w:r>
    </w:p>
    <w:p w:rsidR="00224715" w:rsidRDefault="00224715">
      <w:pPr>
        <w:pStyle w:val="ConsPlusNormal"/>
        <w:jc w:val="both"/>
      </w:pPr>
      <w:r>
        <w:t xml:space="preserve">(в ред. </w:t>
      </w:r>
      <w:hyperlink r:id="rId45"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21. Знания абитуриентов при проведении ЦТ оцениваются отметками в баллах по </w:t>
      </w:r>
      <w:proofErr w:type="spellStart"/>
      <w:r>
        <w:t>стобалльной</w:t>
      </w:r>
      <w:proofErr w:type="spellEnd"/>
      <w:r>
        <w:t xml:space="preserve">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w:t>
      </w:r>
      <w:proofErr w:type="spellStart"/>
      <w:r>
        <w:t>стобалльной</w:t>
      </w:r>
      <w:proofErr w:type="spellEnd"/>
      <w:r>
        <w:t xml:space="preserve"> шкале.</w:t>
      </w:r>
    </w:p>
    <w:p w:rsidR="00224715" w:rsidRDefault="00224715">
      <w:pPr>
        <w:pStyle w:val="ConsPlusNormal"/>
        <w:jc w:val="both"/>
      </w:pPr>
      <w:r>
        <w:t xml:space="preserve">(часть первая п. 21 в ред. </w:t>
      </w:r>
      <w:hyperlink r:id="rId46"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Отметки, приравниваемые к неудовлетворительным по результатам ЦТ и по результатам вступительных испытаний в УВО, оцениваемым по </w:t>
      </w:r>
      <w:proofErr w:type="spellStart"/>
      <w:r>
        <w:t>стобалльной</w:t>
      </w:r>
      <w:proofErr w:type="spellEnd"/>
      <w:r>
        <w:t xml:space="preserve">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224715" w:rsidRDefault="00224715">
      <w:pPr>
        <w:pStyle w:val="ConsPlusNormal"/>
        <w:jc w:val="both"/>
      </w:pPr>
      <w:r>
        <w:t xml:space="preserve">(часть вторая п. 21 в ред. </w:t>
      </w:r>
      <w:hyperlink r:id="rId47"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224715" w:rsidRDefault="00224715">
      <w:pPr>
        <w:pStyle w:val="ConsPlusNormal"/>
        <w:ind w:firstLine="540"/>
        <w:jc w:val="both"/>
      </w:pPr>
      <w: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224715" w:rsidRDefault="00224715">
      <w:pPr>
        <w:pStyle w:val="ConsPlusNormal"/>
        <w:ind w:firstLine="540"/>
        <w:jc w:val="both"/>
      </w:pPr>
      <w: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224715" w:rsidRDefault="00224715">
      <w:pPr>
        <w:pStyle w:val="ConsPlusNormal"/>
        <w:ind w:firstLine="540"/>
        <w:jc w:val="both"/>
      </w:pPr>
      <w:r>
        <w:t xml:space="preserve">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w:t>
      </w:r>
      <w:proofErr w:type="spellStart"/>
      <w:r>
        <w:t>стобалльной</w:t>
      </w:r>
      <w:proofErr w:type="spellEnd"/>
      <w:r>
        <w:t xml:space="preserve">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224715" w:rsidRDefault="00224715">
      <w:pPr>
        <w:pStyle w:val="ConsPlusNormal"/>
        <w:jc w:val="both"/>
      </w:pPr>
      <w:r>
        <w:t xml:space="preserve">(в ред. </w:t>
      </w:r>
      <w:hyperlink r:id="rId48"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224715" w:rsidRDefault="00224715">
      <w:pPr>
        <w:pStyle w:val="ConsPlusNormal"/>
        <w:ind w:firstLine="540"/>
        <w:jc w:val="both"/>
      </w:pPr>
      <w:r>
        <w:t xml:space="preserve">Часть исключена. - </w:t>
      </w:r>
      <w:hyperlink r:id="rId49" w:history="1">
        <w:r>
          <w:rPr>
            <w:color w:val="0000FF"/>
          </w:rPr>
          <w:t>Указ</w:t>
        </w:r>
      </w:hyperlink>
      <w:r>
        <w:t xml:space="preserve"> Президента Республики Беларусь от 09.01.2017 N 4.</w:t>
      </w:r>
    </w:p>
    <w:p w:rsidR="00224715" w:rsidRDefault="00224715">
      <w:pPr>
        <w:pStyle w:val="ConsPlusNormal"/>
        <w:ind w:firstLine="540"/>
        <w:jc w:val="both"/>
      </w:pPr>
      <w:r>
        <w:t xml:space="preserve">23. Абитуриенты из числа иностранных граждан и лиц без гражданства, не имеющие свидетельств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50" w:history="1">
        <w:r>
          <w:rPr>
            <w:color w:val="0000FF"/>
          </w:rPr>
          <w:t>Порядок</w:t>
        </w:r>
      </w:hyperlink>
      <w:r>
        <w:t xml:space="preserve"> проведения собеседования устанавливается Министерством образования.</w:t>
      </w:r>
    </w:p>
    <w:p w:rsidR="00224715" w:rsidRDefault="00224715">
      <w:pPr>
        <w:pStyle w:val="ConsPlusNormal"/>
        <w:ind w:firstLine="540"/>
        <w:jc w:val="both"/>
      </w:pPr>
    </w:p>
    <w:p w:rsidR="00224715" w:rsidRDefault="00224715">
      <w:pPr>
        <w:pStyle w:val="ConsPlusNormal"/>
        <w:jc w:val="center"/>
      </w:pPr>
      <w:r>
        <w:rPr>
          <w:b/>
        </w:rPr>
        <w:t>ГЛАВА 4</w:t>
      </w:r>
    </w:p>
    <w:p w:rsidR="00224715" w:rsidRDefault="00224715">
      <w:pPr>
        <w:pStyle w:val="ConsPlusNormal"/>
        <w:jc w:val="center"/>
      </w:pPr>
      <w:r>
        <w:rPr>
          <w:b/>
        </w:rPr>
        <w:t>ЛИЦА, ИМЕЮЩИЕ ПРАВО НА ЛЬГОТЫ ПРИ ЗАЧИСЛЕНИИ В УВО</w:t>
      </w:r>
    </w:p>
    <w:p w:rsidR="00224715" w:rsidRDefault="00224715">
      <w:pPr>
        <w:pStyle w:val="ConsPlusNormal"/>
        <w:ind w:firstLine="540"/>
        <w:jc w:val="both"/>
      </w:pPr>
    </w:p>
    <w:p w:rsidR="00224715" w:rsidRDefault="00224715">
      <w:pPr>
        <w:pStyle w:val="ConsPlusNormal"/>
        <w:ind w:firstLine="540"/>
        <w:jc w:val="both"/>
      </w:pPr>
      <w:bookmarkStart w:id="17" w:name="P215"/>
      <w:bookmarkEnd w:id="17"/>
      <w:r>
        <w:t>24. Без вступительных испытаний зачисляются:</w:t>
      </w:r>
    </w:p>
    <w:p w:rsidR="00224715" w:rsidRDefault="00224715">
      <w:pPr>
        <w:pStyle w:val="ConsPlusNormal"/>
        <w:ind w:firstLine="540"/>
        <w:jc w:val="both"/>
      </w:pPr>
      <w:r>
        <w:t xml:space="preserve">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w:t>
      </w:r>
      <w:r>
        <w:lastRenderedPageBreak/>
        <w:t>"Международные отношения", "Международное право", "Правоведение", "Экономическое право", "Государственное управление и право");</w:t>
      </w:r>
    </w:p>
    <w:p w:rsidR="00224715" w:rsidRDefault="00224715">
      <w:pPr>
        <w:pStyle w:val="ConsPlusNormal"/>
        <w:ind w:firstLine="540"/>
        <w:jc w:val="both"/>
      </w:pPr>
      <w: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224715" w:rsidRDefault="00224715">
      <w:pPr>
        <w:pStyle w:val="ConsPlusNormal"/>
        <w:ind w:firstLine="540"/>
        <w:jc w:val="both"/>
      </w:pPr>
      <w: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224715" w:rsidRDefault="00224715">
      <w:pPr>
        <w:pStyle w:val="ConsPlusNormal"/>
        <w:ind w:firstLine="540"/>
        <w:jc w:val="both"/>
      </w:pPr>
      <w: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224715" w:rsidRDefault="00224715">
      <w:pPr>
        <w:pStyle w:val="ConsPlusNormal"/>
        <w:jc w:val="both"/>
      </w:pPr>
      <w:r>
        <w:t xml:space="preserve">(в ред. </w:t>
      </w:r>
      <w:hyperlink r:id="rId51"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18" w:name="P221"/>
      <w:bookmarkEnd w:id="18"/>
      <w:r>
        <w:t xml:space="preserve">участники (спортсмены) Олимпийских, </w:t>
      </w:r>
      <w:proofErr w:type="spellStart"/>
      <w:r>
        <w:t>Паралимпийских</w:t>
      </w:r>
      <w:proofErr w:type="spellEnd"/>
      <w:r>
        <w:t xml:space="preserve"> и </w:t>
      </w:r>
      <w:proofErr w:type="spellStart"/>
      <w:r>
        <w:t>Дефлимпийских</w:t>
      </w:r>
      <w:proofErr w:type="spellEnd"/>
      <w:r>
        <w:t xml:space="preserve">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224715" w:rsidRDefault="00224715">
      <w:pPr>
        <w:pStyle w:val="ConsPlusNormal"/>
        <w:jc w:val="both"/>
      </w:pPr>
      <w:r>
        <w:t xml:space="preserve">(в ред. </w:t>
      </w:r>
      <w:hyperlink r:id="rId52"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224715" w:rsidRDefault="00224715">
      <w:pPr>
        <w:pStyle w:val="ConsPlusNormal"/>
        <w:jc w:val="both"/>
      </w:pPr>
      <w:r>
        <w:t xml:space="preserve">(в ред. </w:t>
      </w:r>
      <w:hyperlink r:id="rId53"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t>Паралимпийских</w:t>
      </w:r>
      <w:proofErr w:type="spellEnd"/>
      <w:r>
        <w:t xml:space="preserve"> и </w:t>
      </w:r>
      <w:proofErr w:type="spellStart"/>
      <w:r>
        <w:t>Дефлимпийских</w:t>
      </w:r>
      <w:proofErr w:type="spellEnd"/>
      <w: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224715" w:rsidRDefault="00224715">
      <w:pPr>
        <w:pStyle w:val="ConsPlusNormal"/>
        <w:jc w:val="both"/>
      </w:pPr>
      <w:r>
        <w:t xml:space="preserve">(в ред. </w:t>
      </w:r>
      <w:hyperlink r:id="rId54"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19" w:name="P227"/>
      <w:bookmarkEnd w:id="19"/>
      <w: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224715" w:rsidRDefault="00224715">
      <w:pPr>
        <w:pStyle w:val="ConsPlusNormal"/>
        <w:jc w:val="both"/>
      </w:pPr>
      <w:r>
        <w:t xml:space="preserve">(в ред. </w:t>
      </w:r>
      <w:hyperlink r:id="rId55"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лица, награжденные в течение последних двух лет на момент получения общего среднего, среднего специального образования нагрудными знаками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i </w:t>
      </w:r>
      <w:proofErr w:type="spellStart"/>
      <w:r>
        <w:t>студэнтаў</w:t>
      </w:r>
      <w:proofErr w:type="spellEnd"/>
      <w:r>
        <w:t>" и (или)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падтрымцы</w:t>
      </w:r>
      <w:proofErr w:type="spellEnd"/>
      <w:r>
        <w:t xml:space="preserve"> </w:t>
      </w:r>
      <w:proofErr w:type="spellStart"/>
      <w:r>
        <w:t>таленавiтай</w:t>
      </w:r>
      <w:proofErr w:type="spellEnd"/>
      <w:r>
        <w:t xml:space="preserve"> </w:t>
      </w:r>
      <w:proofErr w:type="spellStart"/>
      <w:r>
        <w:t>моладзi</w:t>
      </w:r>
      <w:proofErr w:type="spellEnd"/>
      <w:r>
        <w:t>"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224715" w:rsidRDefault="00224715">
      <w:pPr>
        <w:pStyle w:val="ConsPlusNormal"/>
        <w:jc w:val="both"/>
      </w:pPr>
      <w:r>
        <w:t xml:space="preserve">(в ред. </w:t>
      </w:r>
      <w:hyperlink r:id="rId56"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20" w:name="P231"/>
      <w:bookmarkEnd w:id="20"/>
      <w: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w:t>
      </w:r>
      <w:r>
        <w:lastRenderedPageBreak/>
        <w:t xml:space="preserve">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w:t>
      </w:r>
      <w:hyperlink r:id="rId57" w:history="1">
        <w:r>
          <w:rPr>
            <w:color w:val="0000FF"/>
          </w:rPr>
          <w:t>перечень</w:t>
        </w:r>
      </w:hyperlink>
      <w:r>
        <w:t xml:space="preserve"> которых устанавливается Министерством образования;</w:t>
      </w:r>
    </w:p>
    <w:p w:rsidR="00224715" w:rsidRDefault="00224715">
      <w:pPr>
        <w:pStyle w:val="ConsPlusNormal"/>
        <w:jc w:val="both"/>
      </w:pPr>
      <w:r>
        <w:t xml:space="preserve">(в ред. </w:t>
      </w:r>
      <w:hyperlink r:id="rId58"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224715" w:rsidRDefault="00224715">
      <w:pPr>
        <w:pStyle w:val="ConsPlusNormal"/>
        <w:ind w:firstLine="540"/>
        <w:jc w:val="both"/>
      </w:pPr>
      <w:r>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224715" w:rsidRDefault="00224715">
      <w:pPr>
        <w:pStyle w:val="ConsPlusNormal"/>
        <w:jc w:val="both"/>
      </w:pPr>
      <w:r>
        <w:t xml:space="preserve">(в ред. </w:t>
      </w:r>
      <w:hyperlink r:id="rId59"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24715" w:rsidRDefault="00224715">
      <w:pPr>
        <w:pStyle w:val="ConsPlusNormal"/>
        <w:ind w:firstLine="540"/>
        <w:jc w:val="both"/>
      </w:pPr>
      <w: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p>
    <w:p w:rsidR="00224715" w:rsidRDefault="00224715">
      <w:pPr>
        <w:pStyle w:val="ConsPlusNormal"/>
        <w:jc w:val="both"/>
      </w:pPr>
      <w:r>
        <w:t xml:space="preserve">(абзац введен </w:t>
      </w:r>
      <w:hyperlink r:id="rId60"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w:t>
      </w:r>
    </w:p>
    <w:p w:rsidR="00224715" w:rsidRDefault="00224715">
      <w:pPr>
        <w:pStyle w:val="ConsPlusNormal"/>
        <w:jc w:val="both"/>
      </w:pPr>
      <w:r>
        <w:t xml:space="preserve">(абзац введен </w:t>
      </w:r>
      <w:hyperlink r:id="rId61"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bookmarkStart w:id="21" w:name="P241"/>
      <w:bookmarkEnd w:id="21"/>
      <w: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224715" w:rsidRDefault="00224715">
      <w:pPr>
        <w:pStyle w:val="ConsPlusNormal"/>
        <w:jc w:val="both"/>
      </w:pPr>
      <w:r>
        <w:lastRenderedPageBreak/>
        <w:t xml:space="preserve">(абзац введен </w:t>
      </w:r>
      <w:hyperlink r:id="rId62"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224715" w:rsidRDefault="00224715">
      <w:pPr>
        <w:pStyle w:val="ConsPlusNormal"/>
        <w:ind w:firstLine="540"/>
        <w:jc w:val="both"/>
      </w:pPr>
      <w: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224715" w:rsidRDefault="00224715">
      <w:pPr>
        <w:pStyle w:val="ConsPlusNormal"/>
        <w:jc w:val="both"/>
      </w:pPr>
      <w:r>
        <w:t xml:space="preserve">(часть вторая п. 25 введена </w:t>
      </w:r>
      <w:hyperlink r:id="rId63"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224715" w:rsidRDefault="00224715">
      <w:pPr>
        <w:pStyle w:val="ConsPlusNormal"/>
        <w:jc w:val="both"/>
      </w:pPr>
      <w:r>
        <w:t xml:space="preserve">(часть третья п. 25 введена </w:t>
      </w:r>
      <w:hyperlink r:id="rId64"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224715" w:rsidRDefault="00224715">
      <w:pPr>
        <w:pStyle w:val="ConsPlusNormal"/>
        <w:jc w:val="both"/>
      </w:pPr>
      <w:r>
        <w:t xml:space="preserve">(часть четвертая п. 25 введена </w:t>
      </w:r>
      <w:hyperlink r:id="rId65"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224715" w:rsidRDefault="00224715">
      <w:pPr>
        <w:pStyle w:val="ConsPlusNormal"/>
        <w:ind w:firstLine="540"/>
        <w:jc w:val="both"/>
      </w:pPr>
      <w: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224715" w:rsidRDefault="00224715">
      <w:pPr>
        <w:pStyle w:val="ConsPlusNormal"/>
        <w:ind w:firstLine="540"/>
        <w:jc w:val="both"/>
      </w:pPr>
      <w:bookmarkStart w:id="22" w:name="P252"/>
      <w:bookmarkEnd w:id="22"/>
      <w: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224715" w:rsidRDefault="00224715">
      <w:pPr>
        <w:pStyle w:val="ConsPlusNormal"/>
        <w:jc w:val="both"/>
      </w:pPr>
      <w:r>
        <w:t xml:space="preserve">(в ред. </w:t>
      </w:r>
      <w:hyperlink r:id="rId66"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23" w:name="P254"/>
      <w:bookmarkEnd w:id="23"/>
      <w:r>
        <w:t xml:space="preserve">26. На места, оставшиеся после зачисления абитуриентов на основании </w:t>
      </w:r>
      <w:hyperlink w:anchor="P215" w:history="1">
        <w:r>
          <w:rPr>
            <w:color w:val="0000FF"/>
          </w:rPr>
          <w:t>пункта 24</w:t>
        </w:r>
      </w:hyperlink>
      <w: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224715" w:rsidRDefault="00224715">
      <w:pPr>
        <w:pStyle w:val="ConsPlusNormal"/>
        <w:jc w:val="both"/>
      </w:pPr>
      <w:r>
        <w:t xml:space="preserve">(в ред. </w:t>
      </w:r>
      <w:hyperlink r:id="rId67"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224715" w:rsidRDefault="00224715">
      <w:pPr>
        <w:pStyle w:val="ConsPlusNormal"/>
        <w:ind w:firstLine="540"/>
        <w:jc w:val="both"/>
      </w:pPr>
      <w:bookmarkStart w:id="24" w:name="P257"/>
      <w:bookmarkEnd w:id="24"/>
      <w: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224715" w:rsidRDefault="00224715">
      <w:pPr>
        <w:pStyle w:val="ConsPlusNormal"/>
        <w:jc w:val="both"/>
      </w:pPr>
      <w:r>
        <w:t xml:space="preserve">(в ред. </w:t>
      </w:r>
      <w:hyperlink r:id="rId68"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выпускники средних школ - училищ олимпийского резерва, получившие в год приема среднее </w:t>
      </w:r>
      <w:r>
        <w:lastRenderedPageBreak/>
        <w:t>специальное образование за счет средств бюджета, при поступлении на специальности физической культуры и спорта;</w:t>
      </w:r>
    </w:p>
    <w:p w:rsidR="00224715" w:rsidRDefault="00224715">
      <w:pPr>
        <w:pStyle w:val="ConsPlusNormal"/>
        <w:ind w:firstLine="540"/>
        <w:jc w:val="both"/>
      </w:pPr>
      <w:r>
        <w:t>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224715" w:rsidRDefault="00224715">
      <w:pPr>
        <w:pStyle w:val="ConsPlusNormal"/>
        <w:jc w:val="both"/>
      </w:pPr>
      <w:r>
        <w:t xml:space="preserve">(в ред. </w:t>
      </w:r>
      <w:hyperlink r:id="rId69"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25" w:name="P262"/>
      <w:bookmarkEnd w:id="25"/>
      <w: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224715" w:rsidRDefault="00224715">
      <w:pPr>
        <w:pStyle w:val="ConsPlusNormal"/>
        <w:jc w:val="both"/>
      </w:pPr>
      <w:r>
        <w:t xml:space="preserve">(в ред. </w:t>
      </w:r>
      <w:hyperlink r:id="rId70"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26" w:name="P264"/>
      <w:bookmarkEnd w:id="26"/>
      <w: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224715" w:rsidRDefault="00224715">
      <w:pPr>
        <w:pStyle w:val="ConsPlusNormal"/>
        <w:ind w:firstLine="540"/>
        <w:jc w:val="both"/>
      </w:pPr>
      <w:bookmarkStart w:id="27" w:name="P265"/>
      <w:bookmarkEnd w:id="27"/>
      <w: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224715" w:rsidRDefault="00224715">
      <w:pPr>
        <w:pStyle w:val="ConsPlusNormal"/>
        <w:jc w:val="both"/>
      </w:pPr>
      <w:r>
        <w:t xml:space="preserve">(в ред. </w:t>
      </w:r>
      <w:hyperlink r:id="rId71"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В случае, если количество заявлений, поданных абитуриентами, указанными в </w:t>
      </w:r>
      <w:hyperlink w:anchor="P254" w:history="1">
        <w:r>
          <w:rPr>
            <w:color w:val="0000FF"/>
          </w:rPr>
          <w:t>части первой</w:t>
        </w:r>
      </w:hyperlink>
      <w:r>
        <w:t xml:space="preserve">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hyperlink w:anchor="P271" w:history="1">
        <w:r>
          <w:rPr>
            <w:color w:val="0000FF"/>
          </w:rPr>
          <w:t>пунктом 27</w:t>
        </w:r>
      </w:hyperlink>
      <w:r>
        <w:t xml:space="preserve"> настоящих Правил. Абитуриенты, которые не проходят по данному конкурсу, имеют право участвовать в конкурсе на общих основаниях.</w:t>
      </w:r>
    </w:p>
    <w:p w:rsidR="00224715" w:rsidRDefault="00224715">
      <w:pPr>
        <w:pStyle w:val="ConsPlusNormal"/>
        <w:jc w:val="both"/>
      </w:pPr>
      <w:r>
        <w:t xml:space="preserve">(в ред. </w:t>
      </w:r>
      <w:hyperlink r:id="rId72"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27. На места, оставшиеся после зачисления абитуриентов на основании </w:t>
      </w:r>
      <w:hyperlink w:anchor="P215" w:history="1">
        <w:r>
          <w:rPr>
            <w:color w:val="0000FF"/>
          </w:rPr>
          <w:t>пунктов 24</w:t>
        </w:r>
      </w:hyperlink>
      <w:r>
        <w:t xml:space="preserve"> и </w:t>
      </w:r>
      <w:hyperlink w:anchor="P254" w:history="1">
        <w:r>
          <w:rPr>
            <w:color w:val="0000FF"/>
          </w:rPr>
          <w:t>26</w:t>
        </w:r>
      </w:hyperlink>
      <w:r>
        <w:t xml:space="preserve"> </w:t>
      </w:r>
      <w:r>
        <w:lastRenderedPageBreak/>
        <w:t>настоящих Правил, зачисляются абитуриенты по конкурсу на основе общей суммы баллов.</w:t>
      </w:r>
    </w:p>
    <w:p w:rsidR="00224715" w:rsidRDefault="00224715">
      <w:pPr>
        <w:pStyle w:val="ConsPlusNormal"/>
        <w:jc w:val="both"/>
      </w:pPr>
      <w:r>
        <w:t xml:space="preserve">(часть первая п. 27 введена </w:t>
      </w:r>
      <w:hyperlink r:id="rId73"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bookmarkStart w:id="28" w:name="P271"/>
      <w:bookmarkEnd w:id="28"/>
      <w:r>
        <w:t>Преимущественное право на зачисление при равной общей сумме баллов в порядке перечисления имеют абитуриенты:</w:t>
      </w:r>
    </w:p>
    <w:p w:rsidR="00224715" w:rsidRDefault="00224715">
      <w:pPr>
        <w:pStyle w:val="ConsPlusNormal"/>
        <w:jc w:val="both"/>
      </w:pPr>
      <w:r>
        <w:t xml:space="preserve">(в ред. </w:t>
      </w:r>
      <w:hyperlink r:id="rId74"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получившие более высокий балл на вступительном испытании по первому предмету профильного испытания;</w:t>
      </w:r>
    </w:p>
    <w:p w:rsidR="00224715" w:rsidRDefault="00224715">
      <w:pPr>
        <w:pStyle w:val="ConsPlusNormal"/>
        <w:ind w:firstLine="540"/>
        <w:jc w:val="both"/>
      </w:pPr>
      <w:r>
        <w:t>получившие более высокий балл на вступительном испытании по второму предмету профильного испытания;</w:t>
      </w:r>
    </w:p>
    <w:p w:rsidR="00224715" w:rsidRDefault="00224715">
      <w:pPr>
        <w:pStyle w:val="ConsPlusNormal"/>
        <w:ind w:firstLine="540"/>
        <w:jc w:val="both"/>
      </w:pPr>
      <w:r>
        <w:t>имеющие более высокий балл в документе об образовании по первому предмету профильного испытания;</w:t>
      </w:r>
    </w:p>
    <w:p w:rsidR="00224715" w:rsidRDefault="00224715">
      <w:pPr>
        <w:pStyle w:val="ConsPlusNormal"/>
        <w:ind w:firstLine="540"/>
        <w:jc w:val="both"/>
      </w:pPr>
      <w:r>
        <w:t>имеющие более высокий балл в документе об образовании по второму предмету профильного испытания;</w:t>
      </w:r>
    </w:p>
    <w:p w:rsidR="00224715" w:rsidRDefault="00224715">
      <w:pPr>
        <w:pStyle w:val="ConsPlusNormal"/>
        <w:ind w:firstLine="540"/>
        <w:jc w:val="both"/>
      </w:pPr>
      <w: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224715" w:rsidRDefault="00224715">
      <w:pPr>
        <w:pStyle w:val="ConsPlusNormal"/>
        <w:jc w:val="both"/>
      </w:pPr>
      <w:r>
        <w:t xml:space="preserve">(абзац введен </w:t>
      </w:r>
      <w:hyperlink r:id="rId75"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являющиеся членами волонтерского движения "Доброе сердце" общественного объединения "Белорусский республиканский союз молодежи";</w:t>
      </w:r>
    </w:p>
    <w:p w:rsidR="00224715" w:rsidRDefault="00224715">
      <w:pPr>
        <w:pStyle w:val="ConsPlusNormal"/>
        <w:jc w:val="both"/>
      </w:pPr>
      <w:r>
        <w:t xml:space="preserve">(абзац введен </w:t>
      </w:r>
      <w:hyperlink r:id="rId76"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224715" w:rsidRDefault="00224715">
      <w:pPr>
        <w:pStyle w:val="ConsPlusNormal"/>
        <w:jc w:val="both"/>
      </w:pPr>
      <w:r>
        <w:t xml:space="preserve">(абзац введен </w:t>
      </w:r>
      <w:hyperlink r:id="rId77"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bookmarkStart w:id="29" w:name="P283"/>
      <w:bookmarkEnd w:id="29"/>
      <w:r>
        <w:t>имеющие более высокий средний балл документа об образовании.</w:t>
      </w:r>
    </w:p>
    <w:p w:rsidR="00224715" w:rsidRDefault="00224715">
      <w:pPr>
        <w:pStyle w:val="ConsPlusNormal"/>
        <w:ind w:firstLine="540"/>
        <w:jc w:val="both"/>
      </w:pPr>
    </w:p>
    <w:p w:rsidR="00224715" w:rsidRDefault="00224715">
      <w:pPr>
        <w:pStyle w:val="ConsPlusNormal"/>
        <w:jc w:val="center"/>
      </w:pPr>
      <w:r>
        <w:rPr>
          <w:b/>
        </w:rPr>
        <w:t>ГЛАВА 5</w:t>
      </w:r>
    </w:p>
    <w:p w:rsidR="00224715" w:rsidRDefault="00224715">
      <w:pPr>
        <w:pStyle w:val="ConsPlusNormal"/>
        <w:jc w:val="center"/>
      </w:pPr>
      <w:r>
        <w:rPr>
          <w:b/>
        </w:rPr>
        <w:t>ПОРЯДОК ЗАЧИСЛЕНИЯ АБИТУРИЕНТОВ</w:t>
      </w:r>
    </w:p>
    <w:p w:rsidR="00224715" w:rsidRDefault="00224715">
      <w:pPr>
        <w:pStyle w:val="ConsPlusNormal"/>
        <w:ind w:firstLine="540"/>
        <w:jc w:val="both"/>
      </w:pPr>
    </w:p>
    <w:p w:rsidR="00224715" w:rsidRDefault="00224715">
      <w:pPr>
        <w:pStyle w:val="ConsPlusNormal"/>
        <w:ind w:firstLine="540"/>
        <w:jc w:val="both"/>
      </w:pPr>
      <w:r>
        <w:t>28. Сроки зачисления абитуриентов определяются Министерством образования.</w:t>
      </w:r>
    </w:p>
    <w:p w:rsidR="00224715" w:rsidRDefault="00224715">
      <w:pPr>
        <w:pStyle w:val="ConsPlusNormal"/>
        <w:ind w:firstLine="540"/>
        <w:jc w:val="both"/>
      </w:pPr>
      <w:bookmarkStart w:id="30" w:name="P289"/>
      <w:bookmarkEnd w:id="30"/>
      <w:r>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w:t>
      </w:r>
      <w:hyperlink w:anchor="P291" w:history="1">
        <w:r>
          <w:rPr>
            <w:color w:val="0000FF"/>
          </w:rPr>
          <w:t>частях второй</w:t>
        </w:r>
      </w:hyperlink>
      <w:r>
        <w:t xml:space="preserve"> - </w:t>
      </w:r>
      <w:hyperlink w:anchor="P298" w:history="1">
        <w:r>
          <w:rPr>
            <w:color w:val="0000FF"/>
          </w:rPr>
          <w:t>шестой</w:t>
        </w:r>
      </w:hyperlink>
      <w:r>
        <w:t xml:space="preserve"> настоящего пункта.</w:t>
      </w:r>
    </w:p>
    <w:p w:rsidR="00224715" w:rsidRDefault="00224715">
      <w:pPr>
        <w:pStyle w:val="ConsPlusNormal"/>
        <w:jc w:val="both"/>
      </w:pPr>
      <w:r>
        <w:t xml:space="preserve">(часть первая п. 29 в ред. </w:t>
      </w:r>
      <w:hyperlink r:id="rId78"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31" w:name="P291"/>
      <w:bookmarkEnd w:id="31"/>
      <w: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224715" w:rsidRDefault="00224715">
      <w:pPr>
        <w:pStyle w:val="ConsPlusNormal"/>
        <w:ind w:firstLine="540"/>
        <w:jc w:val="both"/>
      </w:pPr>
      <w: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224715" w:rsidRDefault="00224715">
      <w:pPr>
        <w:pStyle w:val="ConsPlusNormal"/>
        <w:jc w:val="both"/>
      </w:pPr>
      <w:r>
        <w:t xml:space="preserve">(часть третья п. 29 введена </w:t>
      </w:r>
      <w:hyperlink r:id="rId79"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224715" w:rsidRDefault="00224715">
      <w:pPr>
        <w:pStyle w:val="ConsPlusNormal"/>
        <w:jc w:val="both"/>
      </w:pPr>
      <w:r>
        <w:t xml:space="preserve">(часть четвертая п. 29 введена </w:t>
      </w:r>
      <w:hyperlink r:id="rId80"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w:t>
      </w:r>
      <w:r>
        <w:lastRenderedPageBreak/>
        <w:t>техническом образовании).</w:t>
      </w:r>
    </w:p>
    <w:p w:rsidR="00224715" w:rsidRDefault="00224715">
      <w:pPr>
        <w:pStyle w:val="ConsPlusNormal"/>
        <w:jc w:val="both"/>
      </w:pPr>
      <w:r>
        <w:t xml:space="preserve">(часть пятая п. 29 введена </w:t>
      </w:r>
      <w:hyperlink r:id="rId81"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bookmarkStart w:id="32" w:name="P298"/>
      <w:bookmarkEnd w:id="32"/>
      <w: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224715" w:rsidRDefault="00224715">
      <w:pPr>
        <w:pStyle w:val="ConsPlusNormal"/>
        <w:jc w:val="both"/>
      </w:pPr>
      <w:r>
        <w:t xml:space="preserve">(часть шестая п. 29 введена </w:t>
      </w:r>
      <w:hyperlink r:id="rId82"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283" w:history="1">
        <w:r>
          <w:rPr>
            <w:color w:val="0000FF"/>
          </w:rPr>
          <w:t>абзаце девятом части второй пункта 27</w:t>
        </w:r>
      </w:hyperlink>
      <w:r>
        <w:t xml:space="preserve"> настоящих Правил, определяется не ниже десятых долей единицы.</w:t>
      </w:r>
    </w:p>
    <w:p w:rsidR="00224715" w:rsidRDefault="00224715">
      <w:pPr>
        <w:pStyle w:val="ConsPlusNormal"/>
        <w:jc w:val="both"/>
      </w:pPr>
      <w:r>
        <w:t xml:space="preserve">(в ред. </w:t>
      </w:r>
      <w:hyperlink r:id="rId83"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352" w:history="1">
        <w:r>
          <w:rPr>
            <w:color w:val="0000FF"/>
          </w:rPr>
          <w:t>приложению</w:t>
        </w:r>
      </w:hyperlink>
      <w:r>
        <w:t>.</w:t>
      </w:r>
    </w:p>
    <w:p w:rsidR="00224715" w:rsidRDefault="00224715">
      <w:pPr>
        <w:pStyle w:val="ConsPlusNormal"/>
        <w:ind w:firstLine="540"/>
        <w:jc w:val="both"/>
      </w:pPr>
      <w:r>
        <w:t xml:space="preserve">Средний балл документа об образовании по десятибалльной шкале переводится в </w:t>
      </w:r>
      <w:proofErr w:type="spellStart"/>
      <w:r>
        <w:t>стобалльную</w:t>
      </w:r>
      <w:proofErr w:type="spellEnd"/>
      <w:r>
        <w:t xml:space="preserve"> шкалу путем умножения на 10.</w:t>
      </w:r>
    </w:p>
    <w:p w:rsidR="00224715" w:rsidRDefault="00224715">
      <w:pPr>
        <w:pStyle w:val="ConsPlusNormal"/>
        <w:ind w:firstLine="540"/>
        <w:jc w:val="both"/>
      </w:pPr>
      <w:r>
        <w:t xml:space="preserve">В случае, если хотя бы одно вступительное испытание оценивается по десятибалльной шкале, то определению общей суммы баллов в соответствии с </w:t>
      </w:r>
      <w:hyperlink w:anchor="P289" w:history="1">
        <w:r>
          <w:rPr>
            <w:color w:val="0000FF"/>
          </w:rPr>
          <w:t>частями первой</w:t>
        </w:r>
      </w:hyperlink>
      <w:r>
        <w:t xml:space="preserve"> - </w:t>
      </w:r>
      <w:hyperlink w:anchor="P298" w:history="1">
        <w:r>
          <w:rPr>
            <w:color w:val="0000FF"/>
          </w:rPr>
          <w:t>шестой</w:t>
        </w:r>
      </w:hyperlink>
      <w:r>
        <w:t xml:space="preserve"> настоящего пункта предшествует перевод отметок по десятибалльной шкале в </w:t>
      </w:r>
      <w:proofErr w:type="spellStart"/>
      <w:r>
        <w:t>стобалльную</w:t>
      </w:r>
      <w:proofErr w:type="spellEnd"/>
      <w:r>
        <w:t xml:space="preserve"> шкалу путем умножения на 10.</w:t>
      </w:r>
    </w:p>
    <w:p w:rsidR="00224715" w:rsidRDefault="00224715">
      <w:pPr>
        <w:pStyle w:val="ConsPlusNormal"/>
        <w:jc w:val="both"/>
      </w:pPr>
      <w:r>
        <w:t xml:space="preserve">(в ред. </w:t>
      </w:r>
      <w:hyperlink r:id="rId84"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224715" w:rsidRDefault="00224715">
      <w:pPr>
        <w:pStyle w:val="ConsPlusNormal"/>
        <w:ind w:firstLine="540"/>
        <w:jc w:val="both"/>
      </w:pPr>
      <w:r>
        <w:t>По решению Министерства образования при реализации автоматизированного зачисления конкурс может проводиться по группе УВО.</w:t>
      </w:r>
    </w:p>
    <w:p w:rsidR="00224715" w:rsidRDefault="00224715">
      <w:pPr>
        <w:pStyle w:val="ConsPlusNormal"/>
        <w:ind w:firstLine="540"/>
        <w:jc w:val="both"/>
      </w:pPr>
      <w:r>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w:t>
      </w:r>
      <w:hyperlink w:anchor="P289" w:history="1">
        <w:r>
          <w:rPr>
            <w:color w:val="0000FF"/>
          </w:rPr>
          <w:t>частями первой</w:t>
        </w:r>
      </w:hyperlink>
      <w:r>
        <w:t xml:space="preserve"> - </w:t>
      </w:r>
      <w:hyperlink w:anchor="P298" w:history="1">
        <w:r>
          <w:rPr>
            <w:color w:val="0000FF"/>
          </w:rPr>
          <w:t>шестой</w:t>
        </w:r>
      </w:hyperlink>
      <w:r>
        <w:t xml:space="preserve">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224715" w:rsidRDefault="00224715">
      <w:pPr>
        <w:pStyle w:val="ConsPlusNormal"/>
        <w:jc w:val="both"/>
      </w:pPr>
      <w:r>
        <w:t xml:space="preserve">(часть тринадцатая п. 29 введена </w:t>
      </w:r>
      <w:hyperlink r:id="rId85"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224715" w:rsidRDefault="00224715">
      <w:pPr>
        <w:pStyle w:val="ConsPlusNormal"/>
        <w:jc w:val="both"/>
      </w:pPr>
      <w:r>
        <w:t xml:space="preserve">(часть четырнадцатая п. 29 введена </w:t>
      </w:r>
      <w:hyperlink r:id="rId86"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224715" w:rsidRDefault="00224715">
      <w:pPr>
        <w:pStyle w:val="ConsPlusNormal"/>
        <w:ind w:firstLine="540"/>
        <w:jc w:val="both"/>
      </w:pPr>
      <w:r>
        <w:t>абитуриенты, которые сдали профильное испытание по дисциплине "Творчество" в данном УВО;</w:t>
      </w:r>
    </w:p>
    <w:p w:rsidR="00224715" w:rsidRDefault="00224715">
      <w:pPr>
        <w:pStyle w:val="ConsPlusNormal"/>
        <w:ind w:firstLine="540"/>
        <w:jc w:val="both"/>
      </w:pPr>
      <w:r>
        <w:t>абитуриенты, которые сдали профильное испытание по дисциплине "Творчество" в другом УВО.</w:t>
      </w:r>
    </w:p>
    <w:p w:rsidR="00224715" w:rsidRDefault="00224715">
      <w:pPr>
        <w:pStyle w:val="ConsPlusNormal"/>
        <w:ind w:firstLine="540"/>
        <w:jc w:val="both"/>
      </w:pPr>
      <w: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224715" w:rsidRDefault="00224715">
      <w:pPr>
        <w:pStyle w:val="ConsPlusNormal"/>
        <w:ind w:firstLine="540"/>
        <w:jc w:val="both"/>
      </w:pPr>
      <w:r>
        <w:t xml:space="preserve">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w:t>
      </w:r>
      <w:r>
        <w:lastRenderedPageBreak/>
        <w:t>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p>
    <w:p w:rsidR="00224715" w:rsidRDefault="00224715">
      <w:pPr>
        <w:pStyle w:val="ConsPlusNormal"/>
        <w:jc w:val="both"/>
      </w:pPr>
      <w:r>
        <w:t xml:space="preserve">(в ред. </w:t>
      </w:r>
      <w:hyperlink r:id="rId87"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bookmarkStart w:id="33" w:name="P318"/>
      <w:bookmarkEnd w:id="33"/>
      <w:r>
        <w:t>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224715" w:rsidRDefault="00224715">
      <w:pPr>
        <w:pStyle w:val="ConsPlusNormal"/>
        <w:jc w:val="both"/>
      </w:pPr>
      <w:r>
        <w:t xml:space="preserve">(в ред. </w:t>
      </w:r>
      <w:hyperlink r:id="rId88"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224715" w:rsidRDefault="00224715">
      <w:pPr>
        <w:pStyle w:val="ConsPlusNormal"/>
        <w:jc w:val="both"/>
      </w:pPr>
      <w:r>
        <w:t xml:space="preserve">(часть первая п. 34 в ред. </w:t>
      </w:r>
      <w:hyperlink r:id="rId89"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224715" w:rsidRDefault="00224715">
      <w:pPr>
        <w:pStyle w:val="ConsPlusNormal"/>
        <w:jc w:val="both"/>
      </w:pPr>
      <w:r>
        <w:t xml:space="preserve">(часть вторая п. 34 введена </w:t>
      </w:r>
      <w:hyperlink r:id="rId90" w:history="1">
        <w:r>
          <w:rPr>
            <w:color w:val="0000FF"/>
          </w:rPr>
          <w:t>Указом</w:t>
        </w:r>
      </w:hyperlink>
      <w:r>
        <w:t xml:space="preserve"> Президента Республики Беларусь от 09.01.2017 N 4)</w:t>
      </w:r>
    </w:p>
    <w:p w:rsidR="00224715" w:rsidRDefault="00224715">
      <w:pPr>
        <w:pStyle w:val="ConsPlusNormal"/>
        <w:ind w:firstLine="540"/>
        <w:jc w:val="both"/>
      </w:pPr>
      <w: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224715" w:rsidRDefault="00224715">
      <w:pPr>
        <w:pStyle w:val="ConsPlusNormal"/>
        <w:jc w:val="both"/>
      </w:pPr>
      <w:r>
        <w:t xml:space="preserve">(в ред. </w:t>
      </w:r>
      <w:hyperlink r:id="rId91"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лица, имеющие диплом о высшем образовании с отличием;</w:t>
      </w:r>
    </w:p>
    <w:p w:rsidR="00224715" w:rsidRDefault="00224715">
      <w:pPr>
        <w:pStyle w:val="ConsPlusNormal"/>
        <w:ind w:firstLine="540"/>
        <w:jc w:val="both"/>
      </w:pPr>
      <w:r>
        <w:t>лица, имеющие больший (не менее одного года) стаж работы по трудовому договору (контракту) и (или) в качестве индивидуальных предпринимателей;</w:t>
      </w:r>
    </w:p>
    <w:p w:rsidR="00224715" w:rsidRDefault="00224715">
      <w:pPr>
        <w:pStyle w:val="ConsPlusNormal"/>
        <w:jc w:val="both"/>
      </w:pPr>
      <w:r>
        <w:t xml:space="preserve">(в ред. </w:t>
      </w:r>
      <w:hyperlink r:id="rId92" w:history="1">
        <w:r>
          <w:rPr>
            <w:color w:val="0000FF"/>
          </w:rPr>
          <w:t>Указа</w:t>
        </w:r>
      </w:hyperlink>
      <w:r>
        <w:t xml:space="preserve"> Президента Республики Беларусь от 09.01.2017 N 4)</w:t>
      </w:r>
    </w:p>
    <w:p w:rsidR="00224715" w:rsidRDefault="00224715">
      <w:pPr>
        <w:pStyle w:val="ConsPlusNormal"/>
        <w:ind w:firstLine="540"/>
        <w:jc w:val="both"/>
      </w:pPr>
      <w:r>
        <w:t xml:space="preserve">лица, имеющие льготы в соответствии с </w:t>
      </w:r>
      <w:hyperlink r:id="rId93" w:history="1">
        <w:r>
          <w:rPr>
            <w:color w:val="0000FF"/>
          </w:rPr>
          <w:t>пунктом 7 статьи 18</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24715" w:rsidRDefault="00224715">
      <w:pPr>
        <w:pStyle w:val="ConsPlusNormal"/>
        <w:ind w:firstLine="540"/>
        <w:jc w:val="both"/>
      </w:pPr>
      <w:r>
        <w:t xml:space="preserve">лица, имеющие льготы в соответствии со </w:t>
      </w:r>
      <w:hyperlink r:id="rId94" w:history="1">
        <w:r>
          <w:rPr>
            <w:color w:val="0000FF"/>
          </w:rPr>
          <w:t>статьями 19</w:t>
        </w:r>
      </w:hyperlink>
      <w:r>
        <w:t xml:space="preserve"> - </w:t>
      </w:r>
      <w:hyperlink r:id="rId95"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24715" w:rsidRDefault="00224715">
      <w:pPr>
        <w:pStyle w:val="ConsPlusNormal"/>
        <w:ind w:firstLine="540"/>
        <w:jc w:val="both"/>
      </w:pPr>
      <w:r>
        <w:t>уволенные в запас военнослужащие, имеющие рекомендации воинских частей.</w:t>
      </w:r>
    </w:p>
    <w:p w:rsidR="00224715" w:rsidRDefault="00224715">
      <w:pPr>
        <w:pStyle w:val="ConsPlusNormal"/>
        <w:ind w:firstLine="540"/>
        <w:jc w:val="both"/>
      </w:pPr>
      <w:r>
        <w:lastRenderedPageBreak/>
        <w:t xml:space="preserve">Часть исключена. - </w:t>
      </w:r>
      <w:hyperlink r:id="rId96" w:history="1">
        <w:r>
          <w:rPr>
            <w:color w:val="0000FF"/>
          </w:rPr>
          <w:t>Указ</w:t>
        </w:r>
      </w:hyperlink>
      <w:r>
        <w:t xml:space="preserve"> Президента Республики Беларусь от 09.01.2017 N 4.</w:t>
      </w:r>
    </w:p>
    <w:p w:rsidR="00224715" w:rsidRDefault="00224715">
      <w:pPr>
        <w:pStyle w:val="ConsPlusNormal"/>
        <w:ind w:firstLine="540"/>
        <w:jc w:val="both"/>
      </w:pPr>
      <w: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224715" w:rsidRDefault="00224715">
      <w:pPr>
        <w:pStyle w:val="ConsPlusNormal"/>
        <w:ind w:firstLine="540"/>
        <w:jc w:val="both"/>
      </w:pPr>
    </w:p>
    <w:p w:rsidR="00224715" w:rsidRDefault="00224715">
      <w:pPr>
        <w:pStyle w:val="ConsPlusNormal"/>
        <w:jc w:val="center"/>
      </w:pPr>
      <w:r>
        <w:rPr>
          <w:b/>
        </w:rPr>
        <w:t>ГЛАВА 6</w:t>
      </w:r>
    </w:p>
    <w:p w:rsidR="00224715" w:rsidRDefault="00224715">
      <w:pPr>
        <w:pStyle w:val="ConsPlusNormal"/>
        <w:jc w:val="center"/>
      </w:pPr>
      <w:r>
        <w:rPr>
          <w:b/>
        </w:rPr>
        <w:t>ЗАКЛЮЧИТЕЛЬНЫЕ ПОЛОЖЕНИЯ</w:t>
      </w:r>
    </w:p>
    <w:p w:rsidR="00224715" w:rsidRDefault="00224715">
      <w:pPr>
        <w:pStyle w:val="ConsPlusNormal"/>
        <w:ind w:firstLine="540"/>
        <w:jc w:val="both"/>
      </w:pPr>
    </w:p>
    <w:p w:rsidR="00224715" w:rsidRDefault="00224715">
      <w:pPr>
        <w:pStyle w:val="ConsPlusNormal"/>
        <w:ind w:firstLine="540"/>
        <w:jc w:val="both"/>
      </w:pPr>
      <w: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224715" w:rsidRDefault="00224715">
      <w:pPr>
        <w:pStyle w:val="ConsPlusNormal"/>
        <w:ind w:firstLine="540"/>
        <w:jc w:val="both"/>
      </w:pPr>
      <w: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24715" w:rsidRDefault="00224715">
      <w:pPr>
        <w:pStyle w:val="ConsPlusNormal"/>
        <w:ind w:firstLine="540"/>
        <w:jc w:val="both"/>
      </w:pPr>
      <w: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24715" w:rsidRDefault="00224715">
      <w:pPr>
        <w:pStyle w:val="ConsPlusNormal"/>
        <w:ind w:firstLine="540"/>
        <w:jc w:val="both"/>
      </w:pPr>
      <w: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224715" w:rsidRDefault="00224715">
      <w:pPr>
        <w:pStyle w:val="ConsPlusNormal"/>
        <w:ind w:firstLine="540"/>
        <w:jc w:val="both"/>
      </w:pPr>
    </w:p>
    <w:p w:rsidR="00224715" w:rsidRDefault="00224715">
      <w:pPr>
        <w:pStyle w:val="ConsPlusNormal"/>
        <w:jc w:val="right"/>
      </w:pPr>
      <w:r>
        <w:t>Приложение</w:t>
      </w:r>
    </w:p>
    <w:p w:rsidR="00224715" w:rsidRDefault="00224715">
      <w:pPr>
        <w:pStyle w:val="ConsPlusNormal"/>
        <w:jc w:val="right"/>
      </w:pPr>
      <w:r>
        <w:t>к Правилам приема лиц</w:t>
      </w:r>
    </w:p>
    <w:p w:rsidR="00224715" w:rsidRDefault="00224715">
      <w:pPr>
        <w:pStyle w:val="ConsPlusNormal"/>
        <w:jc w:val="right"/>
      </w:pPr>
      <w:r>
        <w:t>для получения высшего</w:t>
      </w:r>
    </w:p>
    <w:p w:rsidR="00224715" w:rsidRDefault="00224715">
      <w:pPr>
        <w:pStyle w:val="ConsPlusNormal"/>
        <w:jc w:val="right"/>
      </w:pPr>
      <w:r>
        <w:t>образования I ступени</w:t>
      </w:r>
    </w:p>
    <w:p w:rsidR="00224715" w:rsidRDefault="00224715">
      <w:pPr>
        <w:pStyle w:val="ConsPlusNormal"/>
        <w:ind w:firstLine="540"/>
        <w:jc w:val="both"/>
      </w:pPr>
    </w:p>
    <w:p w:rsidR="00224715" w:rsidRDefault="00224715">
      <w:pPr>
        <w:pStyle w:val="ConsPlusTitle"/>
        <w:jc w:val="center"/>
      </w:pPr>
      <w:bookmarkStart w:id="34" w:name="P352"/>
      <w:bookmarkEnd w:id="34"/>
      <w:r>
        <w:t>ПЕРЕВОДНАЯ ТАБЛИЦА СРЕДНЕГО БАЛЛА ДОКУМЕНТА ОБ ОБРАЗОВАНИИ</w:t>
      </w:r>
    </w:p>
    <w:p w:rsidR="00224715" w:rsidRDefault="00224715">
      <w:pPr>
        <w:pStyle w:val="ConsPlusCell"/>
        <w:jc w:val="both"/>
      </w:pPr>
      <w:r>
        <w:t>───────────────────────────────────────────────────────────────────────────</w:t>
      </w:r>
    </w:p>
    <w:p w:rsidR="00224715" w:rsidRDefault="00224715">
      <w:pPr>
        <w:pStyle w:val="ConsPlusCell"/>
        <w:jc w:val="both"/>
      </w:pPr>
      <w:r>
        <w:t xml:space="preserve">              Средний балл документа об образовании по шкале</w:t>
      </w:r>
    </w:p>
    <w:p w:rsidR="00224715" w:rsidRDefault="00224715">
      <w:pPr>
        <w:pStyle w:val="ConsPlusCell"/>
        <w:jc w:val="both"/>
      </w:pPr>
      <w:r>
        <w:t>───────────────────────────┬────────────────┬─────────────┬────────────────</w:t>
      </w:r>
    </w:p>
    <w:p w:rsidR="00224715" w:rsidRDefault="00224715">
      <w:pPr>
        <w:pStyle w:val="ConsPlusCell"/>
        <w:jc w:val="both"/>
      </w:pPr>
      <w:r>
        <w:t xml:space="preserve">       пятибалльной        │ десятибалльной │пятибалльной │ десятибалльной</w:t>
      </w:r>
    </w:p>
    <w:p w:rsidR="00224715" w:rsidRDefault="00224715">
      <w:pPr>
        <w:pStyle w:val="ConsPlusCell"/>
        <w:jc w:val="both"/>
      </w:pPr>
      <w:r>
        <w:t>───────────────────────────┴────────────────┴─────────────┴────────────────</w:t>
      </w:r>
    </w:p>
    <w:p w:rsidR="00224715" w:rsidRDefault="00224715">
      <w:pPr>
        <w:pStyle w:val="ConsPlusCell"/>
        <w:jc w:val="both"/>
      </w:pPr>
      <w:r>
        <w:t xml:space="preserve">            3,0                   3,0             4,0            6,5</w:t>
      </w:r>
    </w:p>
    <w:p w:rsidR="00224715" w:rsidRDefault="00224715">
      <w:pPr>
        <w:pStyle w:val="ConsPlusCell"/>
        <w:jc w:val="both"/>
      </w:pPr>
    </w:p>
    <w:p w:rsidR="00224715" w:rsidRDefault="00224715">
      <w:pPr>
        <w:pStyle w:val="ConsPlusCell"/>
        <w:jc w:val="both"/>
      </w:pPr>
      <w:r>
        <w:t xml:space="preserve">            3,1                   3,4             4,1            6,9</w:t>
      </w:r>
    </w:p>
    <w:p w:rsidR="00224715" w:rsidRDefault="00224715">
      <w:pPr>
        <w:pStyle w:val="ConsPlusCell"/>
        <w:jc w:val="both"/>
      </w:pPr>
    </w:p>
    <w:p w:rsidR="00224715" w:rsidRDefault="00224715">
      <w:pPr>
        <w:pStyle w:val="ConsPlusCell"/>
        <w:jc w:val="both"/>
      </w:pPr>
      <w:r>
        <w:t xml:space="preserve">            3,2                   3,7             4,2            7,2</w:t>
      </w:r>
    </w:p>
    <w:p w:rsidR="00224715" w:rsidRDefault="00224715">
      <w:pPr>
        <w:pStyle w:val="ConsPlusCell"/>
        <w:jc w:val="both"/>
      </w:pPr>
    </w:p>
    <w:p w:rsidR="00224715" w:rsidRDefault="00224715">
      <w:pPr>
        <w:pStyle w:val="ConsPlusCell"/>
        <w:jc w:val="both"/>
      </w:pPr>
      <w:r>
        <w:t xml:space="preserve">            3,3                   4,0             4,3            7,6</w:t>
      </w:r>
    </w:p>
    <w:p w:rsidR="00224715" w:rsidRDefault="00224715">
      <w:pPr>
        <w:pStyle w:val="ConsPlusCell"/>
        <w:jc w:val="both"/>
      </w:pPr>
    </w:p>
    <w:p w:rsidR="00224715" w:rsidRDefault="00224715">
      <w:pPr>
        <w:pStyle w:val="ConsPlusCell"/>
        <w:jc w:val="both"/>
      </w:pPr>
      <w:r>
        <w:t xml:space="preserve">            3,4                   4,4             4,4            7,9</w:t>
      </w:r>
    </w:p>
    <w:p w:rsidR="00224715" w:rsidRDefault="00224715">
      <w:pPr>
        <w:pStyle w:val="ConsPlusCell"/>
        <w:jc w:val="both"/>
      </w:pPr>
    </w:p>
    <w:p w:rsidR="00224715" w:rsidRDefault="00224715">
      <w:pPr>
        <w:pStyle w:val="ConsPlusCell"/>
        <w:jc w:val="both"/>
      </w:pPr>
      <w:r>
        <w:t xml:space="preserve">            3,5                   4,8             4,5            8,3</w:t>
      </w:r>
    </w:p>
    <w:p w:rsidR="00224715" w:rsidRDefault="00224715">
      <w:pPr>
        <w:pStyle w:val="ConsPlusCell"/>
        <w:jc w:val="both"/>
      </w:pPr>
    </w:p>
    <w:p w:rsidR="00224715" w:rsidRDefault="00224715">
      <w:pPr>
        <w:pStyle w:val="ConsPlusCell"/>
        <w:jc w:val="both"/>
      </w:pPr>
      <w:r>
        <w:t xml:space="preserve">            3,6                   5,1             4,6            8,6</w:t>
      </w:r>
    </w:p>
    <w:p w:rsidR="00224715" w:rsidRDefault="00224715">
      <w:pPr>
        <w:pStyle w:val="ConsPlusCell"/>
        <w:jc w:val="both"/>
      </w:pPr>
    </w:p>
    <w:p w:rsidR="00224715" w:rsidRDefault="00224715">
      <w:pPr>
        <w:pStyle w:val="ConsPlusCell"/>
        <w:jc w:val="both"/>
      </w:pPr>
      <w:r>
        <w:t xml:space="preserve">            3,7                   5,5             4,7            9,0</w:t>
      </w:r>
    </w:p>
    <w:p w:rsidR="00224715" w:rsidRDefault="00224715">
      <w:pPr>
        <w:pStyle w:val="ConsPlusCell"/>
        <w:jc w:val="both"/>
      </w:pPr>
    </w:p>
    <w:p w:rsidR="00224715" w:rsidRDefault="00224715">
      <w:pPr>
        <w:pStyle w:val="ConsPlusCell"/>
        <w:jc w:val="both"/>
      </w:pPr>
      <w:r>
        <w:t xml:space="preserve">            3,8                   5,8             4,8            9,3</w:t>
      </w:r>
    </w:p>
    <w:p w:rsidR="00224715" w:rsidRDefault="00224715">
      <w:pPr>
        <w:pStyle w:val="ConsPlusCell"/>
        <w:jc w:val="both"/>
      </w:pPr>
    </w:p>
    <w:p w:rsidR="00224715" w:rsidRDefault="00224715">
      <w:pPr>
        <w:pStyle w:val="ConsPlusCell"/>
        <w:jc w:val="both"/>
      </w:pPr>
      <w:r>
        <w:t xml:space="preserve">            3,9                   6,2             4,9            9,7</w:t>
      </w:r>
    </w:p>
    <w:p w:rsidR="00224715" w:rsidRDefault="00224715">
      <w:pPr>
        <w:pStyle w:val="ConsPlusCell"/>
        <w:jc w:val="both"/>
      </w:pPr>
    </w:p>
    <w:p w:rsidR="00224715" w:rsidRDefault="00224715">
      <w:pPr>
        <w:pStyle w:val="ConsPlusCell"/>
        <w:jc w:val="both"/>
      </w:pPr>
      <w:r>
        <w:t xml:space="preserve">                                                  5,0            10,0</w:t>
      </w:r>
    </w:p>
    <w:p w:rsidR="00224715" w:rsidRDefault="00224715" w:rsidP="000A41A9">
      <w:pPr>
        <w:pStyle w:val="ConsPlusCell"/>
        <w:jc w:val="both"/>
      </w:pPr>
      <w:r>
        <w:t>───────────────────────────────────────────────────────────────────────────</w:t>
      </w:r>
    </w:p>
    <w:sectPr w:rsidR="00224715" w:rsidSect="00AA2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15"/>
    <w:rsid w:val="000A41A9"/>
    <w:rsid w:val="00224715"/>
    <w:rsid w:val="00DF6FF0"/>
    <w:rsid w:val="00E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2A1DC-F509-42B0-B4CA-7F8B87AB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7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47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7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7E98316196A34E4E8218C90E64BDFD86E062B40E14613A82633216CD457CAE9607A861C1C6A7039038590493L6kFL" TargetMode="External"/><Relationship Id="rId21" Type="http://schemas.openxmlformats.org/officeDocument/2006/relationships/hyperlink" Target="consultantplus://offline/ref=AA7E98316196A34E4E8218C90E64BDFD86E062B40E14603986653916CD457CAE9607A861C1C6A7039038590798L6kFL" TargetMode="External"/><Relationship Id="rId34" Type="http://schemas.openxmlformats.org/officeDocument/2006/relationships/hyperlink" Target="consultantplus://offline/ref=AA7E98316196A34E4E8218C90E64BDFD86E062B40E14603986653916CD457CAE9607A861C1C6A703903859079DL6kFL" TargetMode="External"/><Relationship Id="rId42" Type="http://schemas.openxmlformats.org/officeDocument/2006/relationships/hyperlink" Target="consultantplus://offline/ref=AA7E98316196A34E4E8218C90E64BDFD86E062B40E14603986653916CD457CAE9607A861C1C6A703903859079CL6kEL" TargetMode="External"/><Relationship Id="rId47" Type="http://schemas.openxmlformats.org/officeDocument/2006/relationships/hyperlink" Target="consultantplus://offline/ref=AA7E98316196A34E4E8218C90E64BDFD86E062B40E14603986653916CD457CAE9607A861C1C6A7039038590792L6kAL" TargetMode="External"/><Relationship Id="rId50" Type="http://schemas.openxmlformats.org/officeDocument/2006/relationships/hyperlink" Target="consultantplus://offline/ref=AA7E98316196A34E4E8218C90E64BDFD86E062B40E14663E806C3816CD457CAE9607A861C1C6A703903859079AL6k8L" TargetMode="External"/><Relationship Id="rId55" Type="http://schemas.openxmlformats.org/officeDocument/2006/relationships/hyperlink" Target="consultantplus://offline/ref=AA7E98316196A34E4E8218C90E64BDFD86E062B40E14603986653916CD457CAE9607A861C1C6A703903859069BL6kAL" TargetMode="External"/><Relationship Id="rId63" Type="http://schemas.openxmlformats.org/officeDocument/2006/relationships/hyperlink" Target="consultantplus://offline/ref=AA7E98316196A34E4E8218C90E64BDFD86E062B40E14603986653916CD457CAE9607A861C1C6A703903859069AL6kAL" TargetMode="External"/><Relationship Id="rId68" Type="http://schemas.openxmlformats.org/officeDocument/2006/relationships/hyperlink" Target="consultantplus://offline/ref=AA7E98316196A34E4E8218C90E64BDFD86E062B40E14603986653916CD457CAE9607A861C1C6A7039038590699L6kAL" TargetMode="External"/><Relationship Id="rId76" Type="http://schemas.openxmlformats.org/officeDocument/2006/relationships/hyperlink" Target="consultantplus://offline/ref=AA7E98316196A34E4E8218C90E64BDFD86E062B40E14603986653916CD457CAE9607A861C1C6A703903859069FL6kCL" TargetMode="External"/><Relationship Id="rId84" Type="http://schemas.openxmlformats.org/officeDocument/2006/relationships/hyperlink" Target="consultantplus://offline/ref=AA7E98316196A34E4E8218C90E64BDFD86E062B40E14603986653916CD457CAE9607A861C1C6A703903859069EL6kBL" TargetMode="External"/><Relationship Id="rId89" Type="http://schemas.openxmlformats.org/officeDocument/2006/relationships/hyperlink" Target="consultantplus://offline/ref=AA7E98316196A34E4E8218C90E64BDFD86E062B40E14603986653916CD457CAE9607A861C1C6A703903859069DL6kEL" TargetMode="External"/><Relationship Id="rId97" Type="http://schemas.openxmlformats.org/officeDocument/2006/relationships/fontTable" Target="fontTable.xml"/><Relationship Id="rId7" Type="http://schemas.openxmlformats.org/officeDocument/2006/relationships/hyperlink" Target="consultantplus://offline/ref=AA7E98316196A34E4E8218C90E64BDFD86E062B40E14603986653916CD457CAE9607A861C1C6A703903859079BL6kBL" TargetMode="External"/><Relationship Id="rId71" Type="http://schemas.openxmlformats.org/officeDocument/2006/relationships/hyperlink" Target="consultantplus://offline/ref=AA7E98316196A34E4E8218C90E64BDFD86E062B40E14603986653916CD457CAE9607A861C1C6A7039038590698L6kFL" TargetMode="External"/><Relationship Id="rId92" Type="http://schemas.openxmlformats.org/officeDocument/2006/relationships/hyperlink" Target="consultantplus://offline/ref=AA7E98316196A34E4E8218C90E64BDFD86E062B40E14603986653916CD457CAE9607A861C1C6A703903859069CL6kCL" TargetMode="External"/><Relationship Id="rId2" Type="http://schemas.openxmlformats.org/officeDocument/2006/relationships/settings" Target="settings.xml"/><Relationship Id="rId16" Type="http://schemas.openxmlformats.org/officeDocument/2006/relationships/hyperlink" Target="consultantplus://offline/ref=AA7E98316196A34E4E8218C90E64BDFD86E062B40E14603986653916CD457CAE9607A861C1C6A7039038590799L6kBL" TargetMode="External"/><Relationship Id="rId29" Type="http://schemas.openxmlformats.org/officeDocument/2006/relationships/hyperlink" Target="consultantplus://offline/ref=AA7E98316196A34E4E8218C90E64BDFD86E062B40E14603986653916CD457CAE9607A861C1C6A703903859079EL6kEL" TargetMode="External"/><Relationship Id="rId11" Type="http://schemas.openxmlformats.org/officeDocument/2006/relationships/hyperlink" Target="consultantplus://offline/ref=AA7E98316196A34E4E8218C90E64BDFD86E062B40E14603986653916CD457CAE9607A861C1C6A703903859079AL6kBL" TargetMode="External"/><Relationship Id="rId24" Type="http://schemas.openxmlformats.org/officeDocument/2006/relationships/hyperlink" Target="consultantplus://offline/ref=AA7E98316196A34E4E8218C90E64BDFD86E062B40E14603986653916CD457CAE9607A861C1C6A7039038590798L6kBL" TargetMode="External"/><Relationship Id="rId32" Type="http://schemas.openxmlformats.org/officeDocument/2006/relationships/hyperlink" Target="consultantplus://offline/ref=AA7E98316196A34E4E8218C90E64BDFD86E062B40E14603986653916CD457CAE9607A861C1C6A703903859079EL6k4L" TargetMode="External"/><Relationship Id="rId37" Type="http://schemas.openxmlformats.org/officeDocument/2006/relationships/hyperlink" Target="consultantplus://offline/ref=AA7E98316196A34E4E8218C90E64BDFD86E062B40E14603986653916CD457CAE9607A861C1C6A703903859079DL6kBL" TargetMode="External"/><Relationship Id="rId40" Type="http://schemas.openxmlformats.org/officeDocument/2006/relationships/hyperlink" Target="consultantplus://offline/ref=AA7E98316196A34E4E8218C90E64BDFD86E062B40E14603986653916CD457CAE9607A861C1C6A703903859079CL6kDL" TargetMode="External"/><Relationship Id="rId45" Type="http://schemas.openxmlformats.org/officeDocument/2006/relationships/hyperlink" Target="consultantplus://offline/ref=AA7E98316196A34E4E8218C90E64BDFD86E062B40E14603986653916CD457CAE9607A861C1C6A7039038590792L6k9L" TargetMode="External"/><Relationship Id="rId53" Type="http://schemas.openxmlformats.org/officeDocument/2006/relationships/hyperlink" Target="consultantplus://offline/ref=AA7E98316196A34E4E8218C90E64BDFD86E062B40E14603986653916CD457CAE9607A861C1C6A703903859069BL6k8L" TargetMode="External"/><Relationship Id="rId58" Type="http://schemas.openxmlformats.org/officeDocument/2006/relationships/hyperlink" Target="consultantplus://offline/ref=AA7E98316196A34E4E8218C90E64BDFD86E062B40E14603986653916CD457CAE9607A861C1C6A703903859069BL6k4L" TargetMode="External"/><Relationship Id="rId66" Type="http://schemas.openxmlformats.org/officeDocument/2006/relationships/hyperlink" Target="consultantplus://offline/ref=AA7E98316196A34E4E8218C90E64BDFD86E062B40E14603986653916CD457CAE9607A861C1C6A7039038590699L6kFL" TargetMode="External"/><Relationship Id="rId74" Type="http://schemas.openxmlformats.org/officeDocument/2006/relationships/hyperlink" Target="consultantplus://offline/ref=AA7E98316196A34E4E8218C90E64BDFD86E062B40E14603986653916CD457CAE9607A861C1C6A7039038590698L6k4L" TargetMode="External"/><Relationship Id="rId79" Type="http://schemas.openxmlformats.org/officeDocument/2006/relationships/hyperlink" Target="consultantplus://offline/ref=AA7E98316196A34E4E8218C90E64BDFD86E062B40E14603986653916CD457CAE9607A861C1C6A703903859069FL6k4L" TargetMode="External"/><Relationship Id="rId87" Type="http://schemas.openxmlformats.org/officeDocument/2006/relationships/hyperlink" Target="consultantplus://offline/ref=AA7E98316196A34E4E8218C90E64BDFD86E062B40E14603986653916CD457CAE9607A861C1C6A703903859069DL6kDL" TargetMode="External"/><Relationship Id="rId5" Type="http://schemas.openxmlformats.org/officeDocument/2006/relationships/hyperlink" Target="consultantplus://offline/ref=AA7E98316196A34E4E8218C90E64BDFD86E062B40E146138856D3A16CD457CAE9607A861C1C6A703903859079BL6k8L" TargetMode="External"/><Relationship Id="rId61" Type="http://schemas.openxmlformats.org/officeDocument/2006/relationships/hyperlink" Target="consultantplus://offline/ref=AA7E98316196A34E4E8218C90E64BDFD86E062B40E14603986653916CD457CAE9607A861C1C6A703903859069AL6kFL" TargetMode="External"/><Relationship Id="rId82" Type="http://schemas.openxmlformats.org/officeDocument/2006/relationships/hyperlink" Target="consultantplus://offline/ref=AA7E98316196A34E4E8218C90E64BDFD86E062B40E14603986653916CD457CAE9607A861C1C6A703903859069FL6k4L" TargetMode="External"/><Relationship Id="rId90" Type="http://schemas.openxmlformats.org/officeDocument/2006/relationships/hyperlink" Target="consultantplus://offline/ref=AA7E98316196A34E4E8218C90E64BDFD86E062B40E14603986653916CD457CAE9607A861C1C6A703903859069DL6k8L" TargetMode="External"/><Relationship Id="rId95" Type="http://schemas.openxmlformats.org/officeDocument/2006/relationships/hyperlink" Target="consultantplus://offline/ref=AA7E98316196A34E4E8218C90E64BDFD86E062B40E14603986603D16CD457CAE9607A861C1C6A703903859069DL6kEL" TargetMode="External"/><Relationship Id="rId19" Type="http://schemas.openxmlformats.org/officeDocument/2006/relationships/hyperlink" Target="consultantplus://offline/ref=AA7E98316196A34E4E8218C90E64BDFD86E062B40E14603986653916CD457CAE9607A861C1C6A7039038590799L6k4L" TargetMode="External"/><Relationship Id="rId14" Type="http://schemas.openxmlformats.org/officeDocument/2006/relationships/hyperlink" Target="consultantplus://offline/ref=AA7E98316196A34E4E8218C90E64BDFD86E062B40E14603986653916CD457CAE9607A861C1C6A7039038590799L6kFL" TargetMode="External"/><Relationship Id="rId22" Type="http://schemas.openxmlformats.org/officeDocument/2006/relationships/hyperlink" Target="consultantplus://offline/ref=AA7E98316196A34E4E8218C90E64BDFD86E062B40E14603986653916CD457CAE9607A861C1C6A7039038590798L6k9L" TargetMode="External"/><Relationship Id="rId27" Type="http://schemas.openxmlformats.org/officeDocument/2006/relationships/hyperlink" Target="consultantplus://offline/ref=AA7E98316196A34E4E8218C90E64BDFD86E062B40E14603986653916CD457CAE9607A861C1C6A703903859079FL6kCL" TargetMode="External"/><Relationship Id="rId30" Type="http://schemas.openxmlformats.org/officeDocument/2006/relationships/hyperlink" Target="consultantplus://offline/ref=AA7E98316196A34E4E8218C90E64BDFD86E062B40E14603986653916CD457CAE9607A861C1C6A703903859079EL6k8L" TargetMode="External"/><Relationship Id="rId35" Type="http://schemas.openxmlformats.org/officeDocument/2006/relationships/hyperlink" Target="consultantplus://offline/ref=AA7E98316196A34E4E8218C90E64BDFD86E062B40E14603986653916CD457CAE9607A861C1C6A703903859079DL6k9L" TargetMode="External"/><Relationship Id="rId43" Type="http://schemas.openxmlformats.org/officeDocument/2006/relationships/hyperlink" Target="consultantplus://offline/ref=AA7E98316196A34E4E8218C90E64BDFD86E062B40E14603986653916CD457CAE9607A861C1C6A703903859079CL6kBL" TargetMode="External"/><Relationship Id="rId48" Type="http://schemas.openxmlformats.org/officeDocument/2006/relationships/hyperlink" Target="consultantplus://offline/ref=AA7E98316196A34E4E8218C90E64BDFD86E062B40E14603986653916CD457CAE9607A861C1C6A7039038590792L6k4L" TargetMode="External"/><Relationship Id="rId56" Type="http://schemas.openxmlformats.org/officeDocument/2006/relationships/hyperlink" Target="consultantplus://offline/ref=AA7E98316196A34E4E8218C90E64BDFD86E062B40E14603986653916CD457CAE9607A861C1C6A703903859069BL6k5L" TargetMode="External"/><Relationship Id="rId64" Type="http://schemas.openxmlformats.org/officeDocument/2006/relationships/hyperlink" Target="consultantplus://offline/ref=AA7E98316196A34E4E8218C90E64BDFD86E062B40E14603986653916CD457CAE9607A861C1C6A703903859069AL6kAL" TargetMode="External"/><Relationship Id="rId69" Type="http://schemas.openxmlformats.org/officeDocument/2006/relationships/hyperlink" Target="consultantplus://offline/ref=AA7E98316196A34E4E8218C90E64BDFD86E062B40E14603986653916CD457CAE9607A861C1C6A7039038590699L6k4L" TargetMode="External"/><Relationship Id="rId77" Type="http://schemas.openxmlformats.org/officeDocument/2006/relationships/hyperlink" Target="consultantplus://offline/ref=AA7E98316196A34E4E8218C90E64BDFD86E062B40E14603986653916CD457CAE9607A861C1C6A703903859069FL6kCL" TargetMode="External"/><Relationship Id="rId8" Type="http://schemas.openxmlformats.org/officeDocument/2006/relationships/hyperlink" Target="consultantplus://offline/ref=AA7E98316196A34E4E8218C90E64BDFD86E062B40E14603986653916CD457CAE9607A861C1C6A703903859079BL6kAL" TargetMode="External"/><Relationship Id="rId51" Type="http://schemas.openxmlformats.org/officeDocument/2006/relationships/hyperlink" Target="consultantplus://offline/ref=AA7E98316196A34E4E8218C90E64BDFD86E062B40E14603986653916CD457CAE9607A861C1C6A703903859069BL6kFL" TargetMode="External"/><Relationship Id="rId72" Type="http://schemas.openxmlformats.org/officeDocument/2006/relationships/hyperlink" Target="consultantplus://offline/ref=AA7E98316196A34E4E8218C90E64BDFD86E062B40E14603986653916CD457CAE9607A861C1C6A7039038590698L6kEL" TargetMode="External"/><Relationship Id="rId80" Type="http://schemas.openxmlformats.org/officeDocument/2006/relationships/hyperlink" Target="consultantplus://offline/ref=AA7E98316196A34E4E8218C90E64BDFD86E062B40E14603986653916CD457CAE9607A861C1C6A703903859069FL6k4L" TargetMode="External"/><Relationship Id="rId85" Type="http://schemas.openxmlformats.org/officeDocument/2006/relationships/hyperlink" Target="consultantplus://offline/ref=AA7E98316196A34E4E8218C90E64BDFD86E062B40E14603986653916CD457CAE9607A861C1C6A703903859069EL6kAL" TargetMode="External"/><Relationship Id="rId93" Type="http://schemas.openxmlformats.org/officeDocument/2006/relationships/hyperlink" Target="consultantplus://offline/ref=AA7E98316196A34E4E8218C90E64BDFD86E062B40E14603986603D16CD457CAE9607A861C1C6A703903859069BL6kBL"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A7E98316196A34E4E8218C90E64BDFD86E062B40E14603986653916CD457CAE9607A861C1C6A703903859079AL6k5L" TargetMode="External"/><Relationship Id="rId17" Type="http://schemas.openxmlformats.org/officeDocument/2006/relationships/hyperlink" Target="consultantplus://offline/ref=AA7E98316196A34E4E8218C90E64BDFD86E062B40E14603986653916CD457CAE9607A861C1C6A7039038590799L6kAL" TargetMode="External"/><Relationship Id="rId25" Type="http://schemas.openxmlformats.org/officeDocument/2006/relationships/hyperlink" Target="consultantplus://offline/ref=AA7E98316196A34E4E8218C90E64BDFD86E062B40E14603986653916CD457CAE9607A861C1C6A7039038590798L6k5L" TargetMode="External"/><Relationship Id="rId33" Type="http://schemas.openxmlformats.org/officeDocument/2006/relationships/hyperlink" Target="consultantplus://offline/ref=AA7E98316196A34E4E8218C90E64BDFD86E062B40E14603986653916CD457CAE9607A861C1C6A703903859079DL6kCL" TargetMode="External"/><Relationship Id="rId38" Type="http://schemas.openxmlformats.org/officeDocument/2006/relationships/hyperlink" Target="consultantplus://offline/ref=AA7E98316196A34E4E8218C90E64BDFD86E062B40E14603986653916CD457CAE9607A861C1C6A703903859079DL6kBL" TargetMode="External"/><Relationship Id="rId46" Type="http://schemas.openxmlformats.org/officeDocument/2006/relationships/hyperlink" Target="consultantplus://offline/ref=AA7E98316196A34E4E8218C90E64BDFD86E062B40E14603986653916CD457CAE9607A861C1C6A7039038590792L6kBL" TargetMode="External"/><Relationship Id="rId59" Type="http://schemas.openxmlformats.org/officeDocument/2006/relationships/hyperlink" Target="consultantplus://offline/ref=AA7E98316196A34E4E8218C90E64BDFD86E062B40E14603986653916CD457CAE9607A861C1C6A703903859069AL6kDL" TargetMode="External"/><Relationship Id="rId67" Type="http://schemas.openxmlformats.org/officeDocument/2006/relationships/hyperlink" Target="consultantplus://offline/ref=AA7E98316196A34E4E8218C90E64BDFD86E062B40E14603986653916CD457CAE9607A861C1C6A7039038590699L6k8L" TargetMode="External"/><Relationship Id="rId20" Type="http://schemas.openxmlformats.org/officeDocument/2006/relationships/hyperlink" Target="consultantplus://offline/ref=AA7E98316196A34E4E8218C90E64BDFD86E062B40E14603986653916CD457CAE9607A861C1C6A7039038590798L6kDL" TargetMode="External"/><Relationship Id="rId41" Type="http://schemas.openxmlformats.org/officeDocument/2006/relationships/hyperlink" Target="consultantplus://offline/ref=AA7E98316196A34E4E8218C90E64BDFD86E062B40E14603986653916CD457CAE9607A861C1C6A703903859079CL6kCL" TargetMode="External"/><Relationship Id="rId54" Type="http://schemas.openxmlformats.org/officeDocument/2006/relationships/hyperlink" Target="consultantplus://offline/ref=AA7E98316196A34E4E8218C90E64BDFD86E062B40E14603986653916CD457CAE9607A861C1C6A703903859069BL6kBL" TargetMode="External"/><Relationship Id="rId62" Type="http://schemas.openxmlformats.org/officeDocument/2006/relationships/hyperlink" Target="consultantplus://offline/ref=AA7E98316196A34E4E8218C90E64BDFD86E062B40E14603986653916CD457CAE9607A861C1C6A703903859069AL6kFL" TargetMode="External"/><Relationship Id="rId70" Type="http://schemas.openxmlformats.org/officeDocument/2006/relationships/hyperlink" Target="consultantplus://offline/ref=AA7E98316196A34E4E8218C90E64BDFD86E062B40E14603986653916CD457CAE9607A861C1C6A7039038590698L6kCL" TargetMode="External"/><Relationship Id="rId75" Type="http://schemas.openxmlformats.org/officeDocument/2006/relationships/hyperlink" Target="consultantplus://offline/ref=AA7E98316196A34E4E8218C90E64BDFD86E062B40E14603986653916CD457CAE9607A861C1C6A703903859069FL6kCL" TargetMode="External"/><Relationship Id="rId83" Type="http://schemas.openxmlformats.org/officeDocument/2006/relationships/hyperlink" Target="consultantplus://offline/ref=AA7E98316196A34E4E8218C90E64BDFD86E062B40E14603986653916CD457CAE9607A861C1C6A703903859069EL6k8L" TargetMode="External"/><Relationship Id="rId88" Type="http://schemas.openxmlformats.org/officeDocument/2006/relationships/hyperlink" Target="consultantplus://offline/ref=AA7E98316196A34E4E8218C90E64BDFD86E062B40E14603986653916CD457CAE9607A861C1C6A703903859069DL6kCL" TargetMode="External"/><Relationship Id="rId91" Type="http://schemas.openxmlformats.org/officeDocument/2006/relationships/hyperlink" Target="consultantplus://offline/ref=AA7E98316196A34E4E8218C90E64BDFD86E062B40E14603986653916CD457CAE9607A861C1C6A703903859069DL6k4L" TargetMode="External"/><Relationship Id="rId96" Type="http://schemas.openxmlformats.org/officeDocument/2006/relationships/hyperlink" Target="consultantplus://offline/ref=AA7E98316196A34E4E8218C90E64BDFD86E062B40E14603986653916CD457CAE9607A861C1C6A703903859069CL6kEL" TargetMode="External"/><Relationship Id="rId1" Type="http://schemas.openxmlformats.org/officeDocument/2006/relationships/styles" Target="styles.xml"/><Relationship Id="rId6" Type="http://schemas.openxmlformats.org/officeDocument/2006/relationships/hyperlink" Target="consultantplus://offline/ref=AA7E98316196A34E4E8218C90E64BDFD86E062B40E14603986653916CD457CAE9607A861C1C6A703903859079BL6k9L" TargetMode="External"/><Relationship Id="rId15" Type="http://schemas.openxmlformats.org/officeDocument/2006/relationships/hyperlink" Target="consultantplus://offline/ref=AA7E98316196A34E4E8218C90E64BDFD86E062B40E14603986653916CD457CAE9607A861C1C6A7039038590799L6k9L" TargetMode="External"/><Relationship Id="rId23" Type="http://schemas.openxmlformats.org/officeDocument/2006/relationships/hyperlink" Target="consultantplus://offline/ref=AA7E98316196A34E4E8218C90E64BDFD86E062B40E14603986653916CD457CAE9607A861C1C6A7039038590798L6k8L" TargetMode="External"/><Relationship Id="rId28" Type="http://schemas.openxmlformats.org/officeDocument/2006/relationships/hyperlink" Target="consultantplus://offline/ref=AA7E98316196A34E4E8218C90E64BDFD86E062B40E14603986653916CD457CAE9607A861C1C6A703903859079EL6kCL" TargetMode="External"/><Relationship Id="rId36" Type="http://schemas.openxmlformats.org/officeDocument/2006/relationships/hyperlink" Target="consultantplus://offline/ref=AA7E98316196A34E4E8218C90E64BDFD86E062B40E14603986653916CD457CAE9607A861C1C6A703903859079DL6k8L" TargetMode="External"/><Relationship Id="rId49" Type="http://schemas.openxmlformats.org/officeDocument/2006/relationships/hyperlink" Target="consultantplus://offline/ref=AA7E98316196A34E4E8218C90E64BDFD86E062B40E14603986653916CD457CAE9607A861C1C6A703903859069BL6kDL" TargetMode="External"/><Relationship Id="rId57" Type="http://schemas.openxmlformats.org/officeDocument/2006/relationships/hyperlink" Target="consultantplus://offline/ref=AA7E98316196A34E4E8218C90E64BDFD86E062B40E14613D816D3C16CD457CAE9607A861C1C6A703903859079BL6k4L" TargetMode="External"/><Relationship Id="rId10" Type="http://schemas.openxmlformats.org/officeDocument/2006/relationships/hyperlink" Target="consultantplus://offline/ref=AA7E98316196A34E4E8218C90E64BDFD86E062B40E14603986653916CD457CAE9607A861C1C6A703903859079AL6kEL" TargetMode="External"/><Relationship Id="rId31" Type="http://schemas.openxmlformats.org/officeDocument/2006/relationships/hyperlink" Target="consultantplus://offline/ref=AA7E98316196A34E4E8218C90E64BDFD86E062B40E14673886613916CD457CAE9607A861C1C6A70390385B049CL6kFL" TargetMode="External"/><Relationship Id="rId44" Type="http://schemas.openxmlformats.org/officeDocument/2006/relationships/hyperlink" Target="consultantplus://offline/ref=AA7E98316196A34E4E8218C90E64BDFD86E062B40E14603986653916CD457CAE9607A861C1C6A7039038590793L6k5L" TargetMode="External"/><Relationship Id="rId52" Type="http://schemas.openxmlformats.org/officeDocument/2006/relationships/hyperlink" Target="consultantplus://offline/ref=AA7E98316196A34E4E8218C90E64BDFD86E062B40E14603986653916CD457CAE9607A861C1C6A703903859069BL6k9L" TargetMode="External"/><Relationship Id="rId60" Type="http://schemas.openxmlformats.org/officeDocument/2006/relationships/hyperlink" Target="consultantplus://offline/ref=AA7E98316196A34E4E8218C90E64BDFD86E062B40E14603986653916CD457CAE9607A861C1C6A703903859069AL6kFL" TargetMode="External"/><Relationship Id="rId65" Type="http://schemas.openxmlformats.org/officeDocument/2006/relationships/hyperlink" Target="consultantplus://offline/ref=AA7E98316196A34E4E8218C90E64BDFD86E062B40E14603986653916CD457CAE9607A861C1C6A703903859069AL6kAL" TargetMode="External"/><Relationship Id="rId73" Type="http://schemas.openxmlformats.org/officeDocument/2006/relationships/hyperlink" Target="consultantplus://offline/ref=AA7E98316196A34E4E8218C90E64BDFD86E062B40E14603986653916CD457CAE9607A861C1C6A7039038590698L6k8L" TargetMode="External"/><Relationship Id="rId78" Type="http://schemas.openxmlformats.org/officeDocument/2006/relationships/hyperlink" Target="consultantplus://offline/ref=AA7E98316196A34E4E8218C90E64BDFD86E062B40E14603986653916CD457CAE9607A861C1C6A703903859069FL6kAL" TargetMode="External"/><Relationship Id="rId81" Type="http://schemas.openxmlformats.org/officeDocument/2006/relationships/hyperlink" Target="consultantplus://offline/ref=AA7E98316196A34E4E8218C90E64BDFD86E062B40E14603986653916CD457CAE9607A861C1C6A703903859069FL6k4L" TargetMode="External"/><Relationship Id="rId86" Type="http://schemas.openxmlformats.org/officeDocument/2006/relationships/hyperlink" Target="consultantplus://offline/ref=AA7E98316196A34E4E8218C90E64BDFD86E062B40E14603986653916CD457CAE9607A861C1C6A703903859069EL6kAL" TargetMode="External"/><Relationship Id="rId94" Type="http://schemas.openxmlformats.org/officeDocument/2006/relationships/hyperlink" Target="consultantplus://offline/ref=AA7E98316196A34E4E8218C90E64BDFD86E062B40E14603986603D16CD457CAE9607A861C1C6A703903859069AL6kCL" TargetMode="External"/><Relationship Id="rId4" Type="http://schemas.openxmlformats.org/officeDocument/2006/relationships/hyperlink" Target="consultantplus://offline/ref=AA7E98316196A34E4E8218C90E64BDFD86E062B40E1363388461304BC74D25A29400A73ED6C1EE0F91385906L9kDL" TargetMode="External"/><Relationship Id="rId9" Type="http://schemas.openxmlformats.org/officeDocument/2006/relationships/hyperlink" Target="consultantplus://offline/ref=AA7E98316196A34E4E8218C90E64BDFD86E062B40E14603986653916CD457CAE9607A861C1C6A703903859079BL6k4L" TargetMode="External"/><Relationship Id="rId13" Type="http://schemas.openxmlformats.org/officeDocument/2006/relationships/hyperlink" Target="consultantplus://offline/ref=AA7E98316196A34E4E8218C90E64BDFD86E062B40E14603986653916CD457CAE9607A861C1C6A7039038590799L6kCL" TargetMode="External"/><Relationship Id="rId18" Type="http://schemas.openxmlformats.org/officeDocument/2006/relationships/hyperlink" Target="consultantplus://offline/ref=AA7E98316196A34E4E8218C90E64BDFD86E062B40E14613A86653B16CD457CAE9607A861C1C6A703903859079BL6k4L" TargetMode="External"/><Relationship Id="rId39" Type="http://schemas.openxmlformats.org/officeDocument/2006/relationships/hyperlink" Target="consultantplus://offline/ref=AA7E98316196A34E4E8218C90E64BDFD86E062B40E14603986653916CD457CAE9607A861C1C6A703903859079DL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13428</Words>
  <Characters>76544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Бондарик В.М.</dc:creator>
  <cp:keywords/>
  <dc:description/>
  <cp:lastModifiedBy>Бондарик В.М.</cp:lastModifiedBy>
  <cp:revision>3</cp:revision>
  <dcterms:created xsi:type="dcterms:W3CDTF">2017-01-20T11:36:00Z</dcterms:created>
  <dcterms:modified xsi:type="dcterms:W3CDTF">2017-01-20T11:40:00Z</dcterms:modified>
</cp:coreProperties>
</file>